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0FC" w:rsidRPr="007A40FC" w:rsidRDefault="007A40FC" w:rsidP="00A76199">
      <w:pPr>
        <w:tabs>
          <w:tab w:val="left" w:pos="1843"/>
        </w:tabs>
      </w:pPr>
      <w:r w:rsidRPr="007A40FC">
        <w:t>Location:</w:t>
      </w:r>
      <w:r w:rsidR="00A76199">
        <w:tab/>
      </w:r>
      <w:r w:rsidRPr="007A40FC">
        <w:t>Staithe Surgery, Lower Staithe Road, Stalham NR12 9BU</w:t>
      </w:r>
    </w:p>
    <w:p w:rsidR="007A40FC" w:rsidRPr="007A40FC" w:rsidRDefault="007A40FC" w:rsidP="007A40FC">
      <w:pPr>
        <w:tabs>
          <w:tab w:val="left" w:pos="2410"/>
        </w:tabs>
      </w:pPr>
    </w:p>
    <w:p w:rsidR="007A40FC" w:rsidRPr="007A40FC" w:rsidRDefault="007A40FC" w:rsidP="00A76199">
      <w:pPr>
        <w:tabs>
          <w:tab w:val="left" w:pos="1843"/>
        </w:tabs>
      </w:pPr>
      <w:r w:rsidRPr="007A40FC">
        <w:t>Accountable to:</w:t>
      </w:r>
      <w:r w:rsidRPr="007A40FC">
        <w:tab/>
      </w:r>
      <w:r w:rsidR="005919E9">
        <w:t xml:space="preserve">Partners (Clinically) and </w:t>
      </w:r>
      <w:r w:rsidR="00352E0C">
        <w:t>Practice &amp; Business Manager (Administratively</w:t>
      </w:r>
      <w:r w:rsidR="00F61170">
        <w:t>)</w:t>
      </w:r>
    </w:p>
    <w:p w:rsidR="007A40FC" w:rsidRPr="007A40FC" w:rsidRDefault="007A40FC" w:rsidP="007A40FC">
      <w:pPr>
        <w:tabs>
          <w:tab w:val="left" w:pos="2410"/>
        </w:tabs>
      </w:pPr>
    </w:p>
    <w:p w:rsidR="007A40FC" w:rsidRPr="007A40FC" w:rsidRDefault="007A40FC" w:rsidP="00A76199">
      <w:pPr>
        <w:tabs>
          <w:tab w:val="left" w:pos="1843"/>
        </w:tabs>
      </w:pPr>
      <w:r w:rsidRPr="007A40FC">
        <w:t>Works with:</w:t>
      </w:r>
      <w:r w:rsidRPr="007A40FC">
        <w:tab/>
        <w:t>All Staff and GP’s</w:t>
      </w:r>
    </w:p>
    <w:p w:rsidR="007A40FC" w:rsidRDefault="007A40FC" w:rsidP="007A40FC"/>
    <w:p w:rsidR="00F44B9F" w:rsidRPr="0054145C" w:rsidRDefault="00F44B9F" w:rsidP="00F44B9F">
      <w:pPr>
        <w:pStyle w:val="ListParagraph"/>
        <w:numPr>
          <w:ilvl w:val="0"/>
          <w:numId w:val="8"/>
        </w:numPr>
        <w:tabs>
          <w:tab w:val="left" w:pos="567"/>
        </w:tabs>
        <w:ind w:left="851" w:hanging="851"/>
        <w:rPr>
          <w:color w:val="auto"/>
          <w:sz w:val="28"/>
        </w:rPr>
      </w:pPr>
      <w:r w:rsidRPr="0054145C">
        <w:rPr>
          <w:color w:val="auto"/>
          <w:sz w:val="28"/>
        </w:rPr>
        <w:t>Primary Objective</w:t>
      </w:r>
    </w:p>
    <w:p w:rsidR="00F44B9F" w:rsidRPr="002F1049" w:rsidRDefault="00F44B9F" w:rsidP="00F44B9F">
      <w:pPr>
        <w:rPr>
          <w:color w:val="FF0000"/>
          <w:sz w:val="22"/>
        </w:rPr>
      </w:pPr>
    </w:p>
    <w:p w:rsidR="00F44B9F" w:rsidRPr="002F1049" w:rsidRDefault="00F44B9F" w:rsidP="00F44B9F">
      <w:pPr>
        <w:pStyle w:val="ListParagraph"/>
        <w:numPr>
          <w:ilvl w:val="0"/>
          <w:numId w:val="23"/>
        </w:numPr>
        <w:tabs>
          <w:tab w:val="left" w:pos="993"/>
        </w:tabs>
        <w:ind w:left="993" w:hanging="426"/>
        <w:rPr>
          <w:sz w:val="22"/>
        </w:rPr>
      </w:pPr>
      <w:r w:rsidRPr="002F1049">
        <w:rPr>
          <w:sz w:val="22"/>
        </w:rPr>
        <w:t>To autonomously treat patients in a minor illness/injury and chronic disease management clinic.</w:t>
      </w:r>
    </w:p>
    <w:p w:rsidR="00F44B9F" w:rsidRPr="002F1049" w:rsidRDefault="00F44B9F" w:rsidP="00F44B9F">
      <w:pPr>
        <w:pStyle w:val="ListParagraph"/>
        <w:tabs>
          <w:tab w:val="left" w:pos="993"/>
        </w:tabs>
        <w:ind w:left="567"/>
        <w:rPr>
          <w:sz w:val="22"/>
        </w:rPr>
      </w:pPr>
    </w:p>
    <w:p w:rsidR="00F44B9F" w:rsidRPr="002F1049" w:rsidRDefault="00F44B9F" w:rsidP="00F44B9F">
      <w:pPr>
        <w:pStyle w:val="ListParagraph"/>
        <w:numPr>
          <w:ilvl w:val="0"/>
          <w:numId w:val="23"/>
        </w:numPr>
        <w:tabs>
          <w:tab w:val="left" w:pos="993"/>
        </w:tabs>
        <w:ind w:left="567" w:firstLine="0"/>
        <w:rPr>
          <w:sz w:val="22"/>
        </w:rPr>
      </w:pPr>
      <w:r w:rsidRPr="002F1049">
        <w:rPr>
          <w:sz w:val="22"/>
        </w:rPr>
        <w:t xml:space="preserve">To diagnose, discharge or refer independently. </w:t>
      </w:r>
    </w:p>
    <w:p w:rsidR="00F44B9F" w:rsidRPr="002F1049" w:rsidRDefault="00F44B9F" w:rsidP="00F44B9F">
      <w:pPr>
        <w:pStyle w:val="ListParagraph"/>
        <w:rPr>
          <w:sz w:val="22"/>
        </w:rPr>
      </w:pPr>
    </w:p>
    <w:p w:rsidR="00F44B9F" w:rsidRPr="002F1049" w:rsidRDefault="00F44B9F" w:rsidP="00F44B9F">
      <w:pPr>
        <w:pStyle w:val="ListParagraph"/>
        <w:numPr>
          <w:ilvl w:val="0"/>
          <w:numId w:val="23"/>
        </w:numPr>
        <w:tabs>
          <w:tab w:val="left" w:pos="993"/>
        </w:tabs>
        <w:ind w:left="567" w:firstLine="0"/>
        <w:rPr>
          <w:sz w:val="22"/>
        </w:rPr>
      </w:pPr>
      <w:r w:rsidRPr="002F1049">
        <w:rPr>
          <w:sz w:val="22"/>
        </w:rPr>
        <w:t xml:space="preserve">Encourage the development of management and prescribing protocols. </w:t>
      </w:r>
    </w:p>
    <w:p w:rsidR="00F44B9F" w:rsidRPr="002F1049" w:rsidRDefault="00F44B9F" w:rsidP="00F44B9F">
      <w:pPr>
        <w:pStyle w:val="ListParagraph"/>
        <w:rPr>
          <w:sz w:val="22"/>
        </w:rPr>
      </w:pPr>
    </w:p>
    <w:p w:rsidR="00F44B9F" w:rsidRPr="002F1049" w:rsidRDefault="00F44B9F" w:rsidP="00F44B9F">
      <w:pPr>
        <w:pStyle w:val="ListParagraph"/>
        <w:numPr>
          <w:ilvl w:val="0"/>
          <w:numId w:val="23"/>
        </w:numPr>
        <w:tabs>
          <w:tab w:val="left" w:pos="993"/>
        </w:tabs>
        <w:ind w:left="567" w:firstLine="0"/>
        <w:rPr>
          <w:sz w:val="22"/>
        </w:rPr>
      </w:pPr>
      <w:r w:rsidRPr="002F1049">
        <w:rPr>
          <w:sz w:val="22"/>
        </w:rPr>
        <w:t xml:space="preserve">To be cost effective. </w:t>
      </w:r>
    </w:p>
    <w:p w:rsidR="00F44B9F" w:rsidRPr="002F1049" w:rsidRDefault="00F44B9F" w:rsidP="00F44B9F">
      <w:pPr>
        <w:pStyle w:val="ListParagraph"/>
        <w:rPr>
          <w:sz w:val="22"/>
        </w:rPr>
      </w:pPr>
    </w:p>
    <w:p w:rsidR="00F44B9F" w:rsidRPr="002F1049" w:rsidRDefault="00F44B9F" w:rsidP="00F44B9F">
      <w:pPr>
        <w:pStyle w:val="ListParagraph"/>
        <w:numPr>
          <w:ilvl w:val="0"/>
          <w:numId w:val="23"/>
        </w:numPr>
        <w:tabs>
          <w:tab w:val="left" w:pos="993"/>
        </w:tabs>
        <w:ind w:left="567" w:firstLine="0"/>
        <w:rPr>
          <w:sz w:val="22"/>
        </w:rPr>
      </w:pPr>
      <w:r w:rsidRPr="002F1049">
        <w:rPr>
          <w:sz w:val="22"/>
        </w:rPr>
        <w:t>Assist with the development of Chronic Disease Management.</w:t>
      </w:r>
    </w:p>
    <w:p w:rsidR="00F44B9F" w:rsidRPr="002F1049" w:rsidRDefault="00F44B9F" w:rsidP="00F44B9F">
      <w:pPr>
        <w:pStyle w:val="ListParagraph"/>
        <w:rPr>
          <w:sz w:val="22"/>
        </w:rPr>
      </w:pPr>
    </w:p>
    <w:p w:rsidR="00F44B9F" w:rsidRPr="002F1049" w:rsidRDefault="00F44B9F" w:rsidP="00F44B9F">
      <w:pPr>
        <w:pStyle w:val="ListParagraph"/>
        <w:numPr>
          <w:ilvl w:val="0"/>
          <w:numId w:val="23"/>
        </w:numPr>
        <w:tabs>
          <w:tab w:val="left" w:pos="993"/>
        </w:tabs>
        <w:ind w:left="993" w:hanging="426"/>
        <w:rPr>
          <w:sz w:val="22"/>
        </w:rPr>
      </w:pPr>
      <w:r w:rsidRPr="002F1049">
        <w:rPr>
          <w:sz w:val="22"/>
        </w:rPr>
        <w:t xml:space="preserve">To participate in nursing needs assessment and </w:t>
      </w:r>
      <w:r w:rsidR="00087FE8">
        <w:rPr>
          <w:sz w:val="22"/>
        </w:rPr>
        <w:t>to support Practice Nurses</w:t>
      </w:r>
      <w:r w:rsidRPr="002F1049">
        <w:rPr>
          <w:sz w:val="22"/>
        </w:rPr>
        <w:t xml:space="preserve"> </w:t>
      </w:r>
      <w:r w:rsidR="00087FE8">
        <w:rPr>
          <w:sz w:val="22"/>
        </w:rPr>
        <w:t>as required</w:t>
      </w:r>
      <w:r w:rsidRPr="002F1049">
        <w:rPr>
          <w:sz w:val="22"/>
        </w:rPr>
        <w:t xml:space="preserve">. </w:t>
      </w:r>
    </w:p>
    <w:p w:rsidR="00F44B9F" w:rsidRPr="002F1049" w:rsidRDefault="00F44B9F" w:rsidP="00F44B9F">
      <w:pPr>
        <w:rPr>
          <w:color w:val="FF0000"/>
          <w:sz w:val="20"/>
        </w:rPr>
      </w:pPr>
    </w:p>
    <w:p w:rsidR="00F44B9F" w:rsidRPr="0054145C" w:rsidRDefault="00F44B9F" w:rsidP="00F44B9F">
      <w:pPr>
        <w:pStyle w:val="ListParagraph"/>
        <w:numPr>
          <w:ilvl w:val="0"/>
          <w:numId w:val="8"/>
        </w:numPr>
        <w:ind w:left="567" w:hanging="567"/>
        <w:rPr>
          <w:color w:val="auto"/>
          <w:sz w:val="28"/>
        </w:rPr>
      </w:pPr>
      <w:r w:rsidRPr="0054145C">
        <w:rPr>
          <w:color w:val="auto"/>
          <w:sz w:val="28"/>
        </w:rPr>
        <w:t>Roles and responsibilities</w:t>
      </w:r>
    </w:p>
    <w:p w:rsidR="00F44B9F" w:rsidRDefault="00F44B9F" w:rsidP="00F44B9F"/>
    <w:p w:rsidR="00F44B9F" w:rsidRPr="00F44B9F" w:rsidRDefault="002F1049" w:rsidP="002F1049">
      <w:pPr>
        <w:tabs>
          <w:tab w:val="left" w:pos="567"/>
        </w:tabs>
        <w:rPr>
          <w:u w:val="single"/>
        </w:rPr>
      </w:pPr>
      <w:r w:rsidRPr="002F1049">
        <w:t>2.1</w:t>
      </w:r>
      <w:r w:rsidRPr="002F1049">
        <w:tab/>
      </w:r>
      <w:r w:rsidR="00F44B9F" w:rsidRPr="00F44B9F">
        <w:rPr>
          <w:u w:val="single"/>
        </w:rPr>
        <w:t xml:space="preserve">Clinical </w:t>
      </w:r>
    </w:p>
    <w:p w:rsidR="00F44B9F" w:rsidRPr="002F1049" w:rsidRDefault="00F44B9F" w:rsidP="00F44B9F">
      <w:pPr>
        <w:rPr>
          <w:sz w:val="22"/>
        </w:rPr>
      </w:pPr>
    </w:p>
    <w:p w:rsidR="00F44B9F" w:rsidRPr="002F1049" w:rsidRDefault="00F44B9F" w:rsidP="00F44B9F">
      <w:pPr>
        <w:pStyle w:val="ListParagraph"/>
        <w:numPr>
          <w:ilvl w:val="1"/>
          <w:numId w:val="8"/>
        </w:numPr>
        <w:ind w:left="993" w:hanging="426"/>
        <w:rPr>
          <w:sz w:val="22"/>
        </w:rPr>
      </w:pPr>
      <w:r w:rsidRPr="002F1049">
        <w:rPr>
          <w:sz w:val="22"/>
        </w:rPr>
        <w:t>To provide a holistic, autonomous and clinical service to practice patients. Advise patients on general health care and treat minor illness with referral to other members of the primary and secondary health care team as necessary. When appropriate to prescribe in accordance with local protocols and the BNF.</w:t>
      </w:r>
    </w:p>
    <w:p w:rsidR="00F44B9F" w:rsidRPr="002F1049" w:rsidRDefault="00F44B9F" w:rsidP="00F44B9F">
      <w:pPr>
        <w:pStyle w:val="ListParagraph"/>
        <w:ind w:left="993"/>
        <w:rPr>
          <w:sz w:val="22"/>
        </w:rPr>
      </w:pPr>
    </w:p>
    <w:p w:rsidR="00F44B9F" w:rsidRPr="002F1049" w:rsidRDefault="00F44B9F" w:rsidP="00F44B9F">
      <w:pPr>
        <w:pStyle w:val="ListParagraph"/>
        <w:numPr>
          <w:ilvl w:val="1"/>
          <w:numId w:val="8"/>
        </w:numPr>
        <w:ind w:left="993" w:hanging="426"/>
        <w:rPr>
          <w:sz w:val="22"/>
        </w:rPr>
      </w:pPr>
      <w:r w:rsidRPr="002F1049">
        <w:rPr>
          <w:sz w:val="22"/>
        </w:rPr>
        <w:t xml:space="preserve">To set standards of care by implementing protocols and encouraging new health promotion activities within the practice. </w:t>
      </w:r>
    </w:p>
    <w:p w:rsidR="00F44B9F" w:rsidRPr="002F1049" w:rsidRDefault="00F44B9F" w:rsidP="00F44B9F">
      <w:pPr>
        <w:pStyle w:val="ListParagraph"/>
        <w:rPr>
          <w:sz w:val="22"/>
        </w:rPr>
      </w:pPr>
    </w:p>
    <w:p w:rsidR="00F44B9F" w:rsidRPr="002F1049" w:rsidRDefault="00F44B9F" w:rsidP="00F44B9F">
      <w:pPr>
        <w:pStyle w:val="ListParagraph"/>
        <w:numPr>
          <w:ilvl w:val="1"/>
          <w:numId w:val="8"/>
        </w:numPr>
        <w:ind w:left="993" w:hanging="426"/>
        <w:rPr>
          <w:sz w:val="22"/>
        </w:rPr>
      </w:pPr>
      <w:r w:rsidRPr="002F1049">
        <w:rPr>
          <w:sz w:val="22"/>
        </w:rPr>
        <w:t>With support of General Practitioners to assist in the development of Chronic Disease Management and where appropriate run clinics, referring as appropriate.</w:t>
      </w:r>
    </w:p>
    <w:p w:rsidR="00F44B9F" w:rsidRPr="002F1049" w:rsidRDefault="00F44B9F" w:rsidP="00F44B9F">
      <w:pPr>
        <w:rPr>
          <w:sz w:val="22"/>
        </w:rPr>
      </w:pPr>
      <w:r w:rsidRPr="002F1049">
        <w:rPr>
          <w:sz w:val="22"/>
        </w:rPr>
        <w:t xml:space="preserve"> </w:t>
      </w:r>
    </w:p>
    <w:p w:rsidR="00F44B9F" w:rsidRPr="0054145C" w:rsidRDefault="002F1049" w:rsidP="002F1049">
      <w:pPr>
        <w:tabs>
          <w:tab w:val="left" w:pos="567"/>
        </w:tabs>
        <w:rPr>
          <w:u w:val="single"/>
        </w:rPr>
      </w:pPr>
      <w:r w:rsidRPr="002F1049">
        <w:t>2.2</w:t>
      </w:r>
      <w:r>
        <w:tab/>
      </w:r>
      <w:r w:rsidR="00F44B9F" w:rsidRPr="002F1049">
        <w:rPr>
          <w:u w:val="single"/>
        </w:rPr>
        <w:t>Professional</w:t>
      </w:r>
      <w:r w:rsidR="00F44B9F" w:rsidRPr="00F44B9F">
        <w:rPr>
          <w:u w:val="single"/>
        </w:rPr>
        <w:t xml:space="preserve"> </w:t>
      </w:r>
    </w:p>
    <w:p w:rsidR="00F44B9F" w:rsidRPr="002F1049" w:rsidRDefault="00F44B9F" w:rsidP="00F44B9F">
      <w:pPr>
        <w:pStyle w:val="ListParagraph"/>
        <w:numPr>
          <w:ilvl w:val="0"/>
          <w:numId w:val="21"/>
        </w:numPr>
        <w:tabs>
          <w:tab w:val="left" w:pos="1134"/>
        </w:tabs>
        <w:spacing w:before="100" w:beforeAutospacing="1" w:after="100" w:afterAutospacing="1"/>
        <w:ind w:left="1134" w:hanging="567"/>
        <w:rPr>
          <w:color w:val="auto"/>
          <w:sz w:val="22"/>
          <w:szCs w:val="22"/>
        </w:rPr>
      </w:pPr>
      <w:r w:rsidRPr="002F1049">
        <w:rPr>
          <w:color w:val="auto"/>
          <w:sz w:val="22"/>
          <w:szCs w:val="22"/>
        </w:rPr>
        <w:t xml:space="preserve">To maintain high standards at all times and in accordance with the </w:t>
      </w:r>
      <w:hyperlink r:id="rId9" w:history="1">
        <w:r w:rsidR="004A272B" w:rsidRPr="002F1049">
          <w:rPr>
            <w:rStyle w:val="Hyperlink"/>
            <w:sz w:val="22"/>
            <w:szCs w:val="22"/>
          </w:rPr>
          <w:t>NMC C</w:t>
        </w:r>
        <w:r w:rsidR="004A272B" w:rsidRPr="002F1049">
          <w:rPr>
            <w:rStyle w:val="Hyperlink"/>
            <w:sz w:val="22"/>
            <w:szCs w:val="22"/>
          </w:rPr>
          <w:t>o</w:t>
        </w:r>
        <w:r w:rsidR="004A272B" w:rsidRPr="002F1049">
          <w:rPr>
            <w:rStyle w:val="Hyperlink"/>
            <w:sz w:val="22"/>
            <w:szCs w:val="22"/>
          </w:rPr>
          <w:t>de</w:t>
        </w:r>
      </w:hyperlink>
      <w:r w:rsidR="00352E0C">
        <w:rPr>
          <w:rStyle w:val="Hyperlink"/>
          <w:sz w:val="22"/>
          <w:szCs w:val="22"/>
        </w:rPr>
        <w:t>.</w:t>
      </w:r>
    </w:p>
    <w:p w:rsidR="00F44B9F" w:rsidRPr="002F1049" w:rsidRDefault="00F44B9F" w:rsidP="00F44B9F">
      <w:pPr>
        <w:pStyle w:val="ListParagraph"/>
        <w:tabs>
          <w:tab w:val="left" w:pos="1134"/>
        </w:tabs>
        <w:spacing w:before="100" w:beforeAutospacing="1" w:after="100" w:afterAutospacing="1"/>
        <w:rPr>
          <w:color w:val="auto"/>
          <w:sz w:val="22"/>
          <w:szCs w:val="22"/>
        </w:rPr>
      </w:pPr>
    </w:p>
    <w:p w:rsidR="00F44B9F" w:rsidRPr="002F1049" w:rsidRDefault="00F44B9F" w:rsidP="00F44B9F">
      <w:pPr>
        <w:pStyle w:val="ListParagraph"/>
        <w:numPr>
          <w:ilvl w:val="0"/>
          <w:numId w:val="21"/>
        </w:numPr>
        <w:tabs>
          <w:tab w:val="left" w:pos="1134"/>
        </w:tabs>
        <w:spacing w:before="100" w:beforeAutospacing="1" w:after="100" w:afterAutospacing="1"/>
        <w:ind w:hanging="153"/>
        <w:rPr>
          <w:color w:val="auto"/>
          <w:sz w:val="22"/>
          <w:szCs w:val="22"/>
        </w:rPr>
      </w:pPr>
      <w:r w:rsidRPr="002F1049">
        <w:rPr>
          <w:color w:val="auto"/>
          <w:sz w:val="22"/>
          <w:szCs w:val="22"/>
        </w:rPr>
        <w:t xml:space="preserve">To successfully maintain professional </w:t>
      </w:r>
      <w:hyperlink r:id="rId10" w:history="1">
        <w:r w:rsidR="004A272B" w:rsidRPr="002F1049">
          <w:rPr>
            <w:rStyle w:val="Hyperlink"/>
            <w:sz w:val="22"/>
            <w:szCs w:val="22"/>
          </w:rPr>
          <w:t>revalidation</w:t>
        </w:r>
      </w:hyperlink>
      <w:r w:rsidR="004A272B" w:rsidRPr="002F1049">
        <w:rPr>
          <w:color w:val="auto"/>
          <w:sz w:val="22"/>
          <w:szCs w:val="22"/>
        </w:rPr>
        <w:t xml:space="preserve"> </w:t>
      </w:r>
      <w:r w:rsidRPr="002F1049">
        <w:rPr>
          <w:color w:val="auto"/>
          <w:sz w:val="22"/>
          <w:szCs w:val="22"/>
        </w:rPr>
        <w:t xml:space="preserve">as per current NMC </w:t>
      </w:r>
      <w:r w:rsidR="00352E0C">
        <w:rPr>
          <w:color w:val="auto"/>
          <w:sz w:val="22"/>
          <w:szCs w:val="22"/>
        </w:rPr>
        <w:t>regulations.</w:t>
      </w:r>
    </w:p>
    <w:p w:rsidR="0054145C" w:rsidRPr="002F1049" w:rsidRDefault="0054145C" w:rsidP="0054145C">
      <w:pPr>
        <w:pStyle w:val="ListParagraph"/>
        <w:rPr>
          <w:color w:val="auto"/>
          <w:sz w:val="22"/>
          <w:szCs w:val="22"/>
        </w:rPr>
      </w:pPr>
    </w:p>
    <w:p w:rsidR="00A604CC" w:rsidRPr="00352E0C" w:rsidRDefault="00F44B9F" w:rsidP="00A604CC">
      <w:pPr>
        <w:pStyle w:val="ListParagraph"/>
        <w:numPr>
          <w:ilvl w:val="0"/>
          <w:numId w:val="21"/>
        </w:numPr>
        <w:tabs>
          <w:tab w:val="left" w:pos="1134"/>
        </w:tabs>
        <w:spacing w:before="100" w:beforeAutospacing="1" w:after="100" w:afterAutospacing="1"/>
        <w:ind w:left="1134" w:hanging="567"/>
        <w:rPr>
          <w:color w:val="auto"/>
          <w:sz w:val="22"/>
          <w:szCs w:val="22"/>
        </w:rPr>
      </w:pPr>
      <w:r w:rsidRPr="00352E0C">
        <w:rPr>
          <w:color w:val="auto"/>
          <w:sz w:val="22"/>
          <w:szCs w:val="22"/>
        </w:rPr>
        <w:t>To participate in teaching trainee Nurses, medical students an</w:t>
      </w:r>
      <w:r w:rsidR="00352E0C">
        <w:rPr>
          <w:color w:val="auto"/>
          <w:sz w:val="22"/>
          <w:szCs w:val="22"/>
        </w:rPr>
        <w:t>d other students as appropriate.</w:t>
      </w:r>
    </w:p>
    <w:p w:rsidR="00A604CC" w:rsidRPr="00A604CC" w:rsidRDefault="00A604CC" w:rsidP="00A604CC">
      <w:pPr>
        <w:tabs>
          <w:tab w:val="left" w:pos="1134"/>
        </w:tabs>
        <w:spacing w:before="100" w:beforeAutospacing="1" w:after="100" w:afterAutospacing="1"/>
        <w:rPr>
          <w:color w:val="auto"/>
          <w:sz w:val="22"/>
          <w:szCs w:val="22"/>
        </w:rPr>
      </w:pPr>
    </w:p>
    <w:p w:rsidR="00F44B9F" w:rsidRPr="0054145C" w:rsidRDefault="00F44B9F" w:rsidP="00F44B9F">
      <w:pPr>
        <w:pStyle w:val="ListParagraph"/>
        <w:numPr>
          <w:ilvl w:val="0"/>
          <w:numId w:val="21"/>
        </w:numPr>
        <w:tabs>
          <w:tab w:val="left" w:pos="1134"/>
        </w:tabs>
        <w:spacing w:before="100" w:beforeAutospacing="1" w:after="100" w:afterAutospacing="1"/>
        <w:ind w:left="1134" w:hanging="567"/>
        <w:rPr>
          <w:color w:val="auto"/>
          <w:sz w:val="22"/>
        </w:rPr>
      </w:pPr>
      <w:r w:rsidRPr="002F1049">
        <w:rPr>
          <w:color w:val="auto"/>
          <w:sz w:val="22"/>
          <w:szCs w:val="22"/>
        </w:rPr>
        <w:lastRenderedPageBreak/>
        <w:t xml:space="preserve">To attend </w:t>
      </w:r>
      <w:r w:rsidRPr="0054145C">
        <w:rPr>
          <w:color w:val="auto"/>
          <w:sz w:val="22"/>
        </w:rPr>
        <w:t>relevant meeting, courses, seminars and keep professionally current.</w:t>
      </w:r>
    </w:p>
    <w:p w:rsidR="00F44B9F" w:rsidRPr="00552296" w:rsidRDefault="002F1049" w:rsidP="002F1049">
      <w:pPr>
        <w:tabs>
          <w:tab w:val="left" w:pos="567"/>
        </w:tabs>
        <w:rPr>
          <w:u w:val="single"/>
        </w:rPr>
      </w:pPr>
      <w:r w:rsidRPr="002F1049">
        <w:t>2.3</w:t>
      </w:r>
      <w:r w:rsidRPr="002F1049">
        <w:tab/>
        <w:t xml:space="preserve"> </w:t>
      </w:r>
      <w:r w:rsidR="00F44B9F" w:rsidRPr="00552296">
        <w:rPr>
          <w:u w:val="single"/>
        </w:rPr>
        <w:t>Administrative</w:t>
      </w:r>
    </w:p>
    <w:p w:rsidR="0054145C" w:rsidRPr="002F1049" w:rsidRDefault="0054145C" w:rsidP="0054145C">
      <w:pPr>
        <w:rPr>
          <w:sz w:val="22"/>
        </w:rPr>
      </w:pPr>
    </w:p>
    <w:p w:rsidR="00F44B9F" w:rsidRPr="002F1049" w:rsidRDefault="00F44B9F" w:rsidP="0054145C">
      <w:pPr>
        <w:pStyle w:val="ListParagraph"/>
        <w:numPr>
          <w:ilvl w:val="0"/>
          <w:numId w:val="32"/>
        </w:numPr>
        <w:tabs>
          <w:tab w:val="left" w:pos="1134"/>
        </w:tabs>
        <w:ind w:left="1134" w:hanging="567"/>
        <w:rPr>
          <w:sz w:val="22"/>
        </w:rPr>
      </w:pPr>
      <w:r w:rsidRPr="002F1049">
        <w:rPr>
          <w:sz w:val="22"/>
        </w:rPr>
        <w:t>Participate in the administrative and professional r</w:t>
      </w:r>
      <w:r w:rsidR="0054145C" w:rsidRPr="002F1049">
        <w:rPr>
          <w:sz w:val="22"/>
        </w:rPr>
        <w:t xml:space="preserve">esponsibilities of the practice </w:t>
      </w:r>
      <w:r w:rsidRPr="002F1049">
        <w:rPr>
          <w:sz w:val="22"/>
        </w:rPr>
        <w:t>team.</w:t>
      </w:r>
    </w:p>
    <w:p w:rsidR="0054145C" w:rsidRPr="002F1049" w:rsidRDefault="0054145C" w:rsidP="0054145C">
      <w:pPr>
        <w:pStyle w:val="ListParagraph"/>
        <w:tabs>
          <w:tab w:val="left" w:pos="1134"/>
        </w:tabs>
        <w:ind w:left="1134"/>
        <w:rPr>
          <w:sz w:val="22"/>
        </w:rPr>
      </w:pPr>
    </w:p>
    <w:p w:rsidR="00F44B9F" w:rsidRPr="002F1049" w:rsidRDefault="00F44B9F" w:rsidP="0054145C">
      <w:pPr>
        <w:pStyle w:val="ListParagraph"/>
        <w:numPr>
          <w:ilvl w:val="0"/>
          <w:numId w:val="32"/>
        </w:numPr>
        <w:tabs>
          <w:tab w:val="left" w:pos="1134"/>
        </w:tabs>
        <w:ind w:left="1134" w:hanging="567"/>
        <w:rPr>
          <w:sz w:val="22"/>
        </w:rPr>
      </w:pPr>
      <w:r w:rsidRPr="002F1049">
        <w:rPr>
          <w:sz w:val="22"/>
        </w:rPr>
        <w:t>Ensure the clinical computer system is kept up to date with accurate details recorded.</w:t>
      </w:r>
    </w:p>
    <w:p w:rsidR="0054145C" w:rsidRPr="002F1049" w:rsidRDefault="0054145C" w:rsidP="0054145C">
      <w:pPr>
        <w:pStyle w:val="ListParagraph"/>
        <w:rPr>
          <w:sz w:val="22"/>
        </w:rPr>
      </w:pPr>
    </w:p>
    <w:p w:rsidR="00F44B9F" w:rsidRPr="002F1049" w:rsidRDefault="00F44B9F" w:rsidP="0054145C">
      <w:pPr>
        <w:pStyle w:val="ListParagraph"/>
        <w:numPr>
          <w:ilvl w:val="0"/>
          <w:numId w:val="32"/>
        </w:numPr>
        <w:tabs>
          <w:tab w:val="left" w:pos="1134"/>
        </w:tabs>
        <w:ind w:left="1134" w:hanging="567"/>
        <w:rPr>
          <w:sz w:val="22"/>
        </w:rPr>
      </w:pPr>
      <w:r w:rsidRPr="002F1049">
        <w:rPr>
          <w:sz w:val="22"/>
        </w:rPr>
        <w:t>Ensure accurate completion of all necessary documentation associated with patient health care and registration with the practice.</w:t>
      </w:r>
    </w:p>
    <w:p w:rsidR="0054145C" w:rsidRPr="002F1049" w:rsidRDefault="0054145C" w:rsidP="0054145C">
      <w:pPr>
        <w:pStyle w:val="ListParagraph"/>
        <w:rPr>
          <w:sz w:val="22"/>
        </w:rPr>
      </w:pPr>
    </w:p>
    <w:p w:rsidR="00F44B9F" w:rsidRPr="002F1049" w:rsidRDefault="00F44B9F" w:rsidP="0054145C">
      <w:pPr>
        <w:pStyle w:val="ListParagraph"/>
        <w:numPr>
          <w:ilvl w:val="0"/>
          <w:numId w:val="32"/>
        </w:numPr>
        <w:tabs>
          <w:tab w:val="left" w:pos="1134"/>
        </w:tabs>
        <w:ind w:left="1134" w:hanging="567"/>
        <w:rPr>
          <w:sz w:val="22"/>
        </w:rPr>
      </w:pPr>
      <w:r w:rsidRPr="002F1049">
        <w:rPr>
          <w:sz w:val="22"/>
        </w:rPr>
        <w:t>Assist with collection and maintenance of statistical information required for regular and ad hoc reports and audit.</w:t>
      </w:r>
    </w:p>
    <w:p w:rsidR="0054145C" w:rsidRPr="002F1049" w:rsidRDefault="0054145C" w:rsidP="0054145C">
      <w:pPr>
        <w:pStyle w:val="ListParagraph"/>
        <w:rPr>
          <w:sz w:val="22"/>
        </w:rPr>
      </w:pPr>
    </w:p>
    <w:p w:rsidR="00F44B9F" w:rsidRPr="002F1049" w:rsidRDefault="00F44B9F" w:rsidP="0054145C">
      <w:pPr>
        <w:pStyle w:val="ListParagraph"/>
        <w:numPr>
          <w:ilvl w:val="0"/>
          <w:numId w:val="32"/>
        </w:numPr>
        <w:tabs>
          <w:tab w:val="left" w:pos="1134"/>
        </w:tabs>
        <w:ind w:left="1134" w:hanging="567"/>
        <w:rPr>
          <w:sz w:val="22"/>
        </w:rPr>
      </w:pPr>
      <w:r w:rsidRPr="002F1049">
        <w:rPr>
          <w:sz w:val="22"/>
        </w:rPr>
        <w:t>Attend and participate in practice nurse meetings as required</w:t>
      </w:r>
      <w:r w:rsidR="00552296" w:rsidRPr="002F1049">
        <w:rPr>
          <w:sz w:val="22"/>
        </w:rPr>
        <w:t>.</w:t>
      </w:r>
    </w:p>
    <w:p w:rsidR="0054145C" w:rsidRPr="002F1049" w:rsidRDefault="0054145C" w:rsidP="0054145C">
      <w:pPr>
        <w:pStyle w:val="ListParagraph"/>
        <w:rPr>
          <w:sz w:val="22"/>
        </w:rPr>
      </w:pPr>
    </w:p>
    <w:p w:rsidR="00F44B9F" w:rsidRPr="002F1049" w:rsidRDefault="00F44B9F" w:rsidP="0054145C">
      <w:pPr>
        <w:pStyle w:val="ListParagraph"/>
        <w:numPr>
          <w:ilvl w:val="0"/>
          <w:numId w:val="32"/>
        </w:numPr>
        <w:tabs>
          <w:tab w:val="left" w:pos="1134"/>
        </w:tabs>
        <w:ind w:left="1134" w:hanging="567"/>
        <w:rPr>
          <w:sz w:val="22"/>
        </w:rPr>
      </w:pPr>
      <w:r w:rsidRPr="002F1049">
        <w:rPr>
          <w:sz w:val="22"/>
        </w:rPr>
        <w:t>Restocking and maintenance of your consulting room.</w:t>
      </w:r>
    </w:p>
    <w:p w:rsidR="00F44B9F" w:rsidRPr="002F1049" w:rsidRDefault="00F44B9F" w:rsidP="00F44B9F">
      <w:pPr>
        <w:rPr>
          <w:sz w:val="22"/>
        </w:rPr>
      </w:pPr>
    </w:p>
    <w:p w:rsidR="00F44B9F" w:rsidRPr="00552296" w:rsidRDefault="002F1049" w:rsidP="002F1049">
      <w:pPr>
        <w:tabs>
          <w:tab w:val="left" w:pos="567"/>
        </w:tabs>
        <w:rPr>
          <w:u w:val="single"/>
        </w:rPr>
      </w:pPr>
      <w:r w:rsidRPr="002F1049">
        <w:t>2.4</w:t>
      </w:r>
      <w:r w:rsidRPr="002F1049">
        <w:tab/>
      </w:r>
      <w:r w:rsidR="00F44B9F" w:rsidRPr="00552296">
        <w:rPr>
          <w:u w:val="single"/>
        </w:rPr>
        <w:t>Training and personal development</w:t>
      </w:r>
    </w:p>
    <w:p w:rsidR="00F44B9F" w:rsidRPr="002F1049" w:rsidRDefault="00F44B9F" w:rsidP="00F44B9F">
      <w:pPr>
        <w:rPr>
          <w:sz w:val="22"/>
        </w:rPr>
      </w:pPr>
    </w:p>
    <w:p w:rsidR="00F44B9F" w:rsidRPr="002F1049" w:rsidRDefault="00F44B9F" w:rsidP="0054145C">
      <w:pPr>
        <w:pStyle w:val="ListParagraph"/>
        <w:numPr>
          <w:ilvl w:val="0"/>
          <w:numId w:val="26"/>
        </w:numPr>
        <w:ind w:left="1134" w:hanging="567"/>
        <w:rPr>
          <w:sz w:val="22"/>
        </w:rPr>
      </w:pPr>
      <w:r w:rsidRPr="002F1049">
        <w:rPr>
          <w:sz w:val="22"/>
        </w:rPr>
        <w:t>Training requirements will be monitored by yearly appraisal a</w:t>
      </w:r>
      <w:r w:rsidR="00552296" w:rsidRPr="002F1049">
        <w:rPr>
          <w:sz w:val="22"/>
        </w:rPr>
        <w:t>nd will be considered alongside</w:t>
      </w:r>
      <w:r w:rsidRPr="002F1049">
        <w:rPr>
          <w:sz w:val="22"/>
        </w:rPr>
        <w:t xml:space="preserve"> practice requirements.</w:t>
      </w:r>
    </w:p>
    <w:p w:rsidR="00552296" w:rsidRPr="002F1049" w:rsidRDefault="00552296" w:rsidP="0054145C">
      <w:pPr>
        <w:pStyle w:val="ListParagraph"/>
        <w:ind w:left="1134" w:hanging="567"/>
        <w:rPr>
          <w:sz w:val="22"/>
        </w:rPr>
      </w:pPr>
    </w:p>
    <w:p w:rsidR="00F44B9F" w:rsidRPr="002F1049" w:rsidRDefault="00F44B9F" w:rsidP="0054145C">
      <w:pPr>
        <w:pStyle w:val="ListParagraph"/>
        <w:numPr>
          <w:ilvl w:val="0"/>
          <w:numId w:val="26"/>
        </w:numPr>
        <w:ind w:left="1134" w:hanging="567"/>
        <w:rPr>
          <w:sz w:val="22"/>
        </w:rPr>
      </w:pPr>
      <w:r w:rsidRPr="002F1049">
        <w:rPr>
          <w:sz w:val="22"/>
        </w:rPr>
        <w:t>It is the individuals’ responsibility to remain up to date with recent developments.</w:t>
      </w:r>
    </w:p>
    <w:p w:rsidR="00552296" w:rsidRPr="002F1049" w:rsidRDefault="00552296" w:rsidP="0054145C">
      <w:pPr>
        <w:pStyle w:val="ListParagraph"/>
        <w:ind w:left="1134" w:hanging="567"/>
        <w:rPr>
          <w:sz w:val="22"/>
        </w:rPr>
      </w:pPr>
    </w:p>
    <w:p w:rsidR="00F44B9F" w:rsidRPr="002F1049" w:rsidRDefault="00F44B9F" w:rsidP="0054145C">
      <w:pPr>
        <w:pStyle w:val="ListParagraph"/>
        <w:numPr>
          <w:ilvl w:val="0"/>
          <w:numId w:val="26"/>
        </w:numPr>
        <w:ind w:left="1134" w:hanging="567"/>
        <w:rPr>
          <w:sz w:val="22"/>
        </w:rPr>
      </w:pPr>
      <w:r w:rsidRPr="002F1049">
        <w:rPr>
          <w:sz w:val="22"/>
        </w:rPr>
        <w:t>Participate in the induction of all members of the practice staff where appropriate</w:t>
      </w:r>
      <w:r w:rsidR="00552296" w:rsidRPr="002F1049">
        <w:rPr>
          <w:sz w:val="22"/>
        </w:rPr>
        <w:t>.</w:t>
      </w:r>
    </w:p>
    <w:p w:rsidR="00552296" w:rsidRPr="002F1049" w:rsidRDefault="00552296" w:rsidP="0054145C">
      <w:pPr>
        <w:pStyle w:val="ListParagraph"/>
        <w:ind w:left="1134" w:hanging="567"/>
        <w:rPr>
          <w:sz w:val="22"/>
        </w:rPr>
      </w:pPr>
    </w:p>
    <w:p w:rsidR="00F44B9F" w:rsidRPr="002F1049" w:rsidRDefault="00F44B9F" w:rsidP="0054145C">
      <w:pPr>
        <w:pStyle w:val="ListParagraph"/>
        <w:numPr>
          <w:ilvl w:val="0"/>
          <w:numId w:val="26"/>
        </w:numPr>
        <w:ind w:left="1134" w:hanging="567"/>
        <w:rPr>
          <w:sz w:val="22"/>
        </w:rPr>
      </w:pPr>
      <w:r w:rsidRPr="002F1049">
        <w:rPr>
          <w:sz w:val="22"/>
        </w:rPr>
        <w:t>Maintain continued education by attendance at courses and study days as deemed useful or necessa</w:t>
      </w:r>
      <w:r w:rsidR="00352E0C">
        <w:rPr>
          <w:sz w:val="22"/>
        </w:rPr>
        <w:t>ry for professional development.</w:t>
      </w:r>
    </w:p>
    <w:p w:rsidR="00552296" w:rsidRPr="002F1049" w:rsidRDefault="00552296" w:rsidP="0054145C">
      <w:pPr>
        <w:pStyle w:val="ListParagraph"/>
        <w:ind w:left="1134" w:hanging="567"/>
        <w:rPr>
          <w:sz w:val="22"/>
        </w:rPr>
      </w:pPr>
    </w:p>
    <w:p w:rsidR="00F44B9F" w:rsidRPr="002F1049" w:rsidRDefault="00F44B9F" w:rsidP="0054145C">
      <w:pPr>
        <w:pStyle w:val="ListParagraph"/>
        <w:numPr>
          <w:ilvl w:val="0"/>
          <w:numId w:val="26"/>
        </w:numPr>
        <w:ind w:left="1134" w:hanging="567"/>
        <w:rPr>
          <w:sz w:val="22"/>
        </w:rPr>
      </w:pPr>
      <w:r w:rsidRPr="002F1049">
        <w:rPr>
          <w:sz w:val="22"/>
        </w:rPr>
        <w:t>Develop and maintain a Personal Learning Plan</w:t>
      </w:r>
      <w:r w:rsidR="00552296" w:rsidRPr="002F1049">
        <w:rPr>
          <w:sz w:val="22"/>
        </w:rPr>
        <w:t>.</w:t>
      </w:r>
    </w:p>
    <w:p w:rsidR="00F44B9F" w:rsidRPr="002F1049" w:rsidRDefault="00F44B9F" w:rsidP="00F44B9F">
      <w:pPr>
        <w:rPr>
          <w:sz w:val="22"/>
        </w:rPr>
      </w:pPr>
    </w:p>
    <w:p w:rsidR="00F44B9F" w:rsidRPr="00552296" w:rsidRDefault="002F1049" w:rsidP="002F1049">
      <w:pPr>
        <w:tabs>
          <w:tab w:val="left" w:pos="567"/>
        </w:tabs>
        <w:rPr>
          <w:u w:val="single"/>
        </w:rPr>
      </w:pPr>
      <w:r w:rsidRPr="002F1049">
        <w:t>2.5</w:t>
      </w:r>
      <w:r w:rsidRPr="002F1049">
        <w:tab/>
      </w:r>
      <w:r w:rsidR="00F44B9F" w:rsidRPr="00552296">
        <w:rPr>
          <w:u w:val="single"/>
        </w:rPr>
        <w:t>Liaison</w:t>
      </w:r>
    </w:p>
    <w:p w:rsidR="00F44B9F" w:rsidRPr="002F1049" w:rsidRDefault="00F44B9F" w:rsidP="00F44B9F">
      <w:pPr>
        <w:rPr>
          <w:sz w:val="22"/>
        </w:rPr>
      </w:pPr>
    </w:p>
    <w:p w:rsidR="00F44B9F" w:rsidRPr="002F1049" w:rsidRDefault="00F44B9F" w:rsidP="0054145C">
      <w:pPr>
        <w:pStyle w:val="ListParagraph"/>
        <w:numPr>
          <w:ilvl w:val="0"/>
          <w:numId w:val="27"/>
        </w:numPr>
        <w:ind w:left="1134" w:hanging="567"/>
        <w:rPr>
          <w:sz w:val="22"/>
        </w:rPr>
      </w:pPr>
      <w:r w:rsidRPr="002F1049">
        <w:rPr>
          <w:sz w:val="22"/>
        </w:rPr>
        <w:t>As well as the nursing team there is a need to work closely with reception, office and dispensary staff to ensure the smooth running of the practice, reporting any problems encountered to the relevant person.</w:t>
      </w:r>
    </w:p>
    <w:p w:rsidR="00552296" w:rsidRPr="002F1049" w:rsidRDefault="00552296" w:rsidP="0054145C">
      <w:pPr>
        <w:pStyle w:val="ListParagraph"/>
        <w:ind w:left="1134" w:hanging="567"/>
        <w:rPr>
          <w:sz w:val="22"/>
        </w:rPr>
      </w:pPr>
    </w:p>
    <w:p w:rsidR="00F44B9F" w:rsidRPr="002F1049" w:rsidRDefault="00F44B9F" w:rsidP="0054145C">
      <w:pPr>
        <w:pStyle w:val="ListParagraph"/>
        <w:numPr>
          <w:ilvl w:val="0"/>
          <w:numId w:val="27"/>
        </w:numPr>
        <w:ind w:left="1134" w:hanging="567"/>
        <w:rPr>
          <w:sz w:val="22"/>
        </w:rPr>
      </w:pPr>
      <w:r w:rsidRPr="002F1049">
        <w:rPr>
          <w:sz w:val="22"/>
        </w:rPr>
        <w:t>There is also the need to establish and maintain good liaison with other surgeries and agencies including secondary care</w:t>
      </w:r>
      <w:r w:rsidR="00552296" w:rsidRPr="002F1049">
        <w:rPr>
          <w:sz w:val="22"/>
        </w:rPr>
        <w:t>.</w:t>
      </w:r>
    </w:p>
    <w:p w:rsidR="002F1049" w:rsidRPr="002F1049" w:rsidRDefault="002F1049" w:rsidP="00F44B9F">
      <w:pPr>
        <w:rPr>
          <w:sz w:val="22"/>
        </w:rPr>
      </w:pPr>
    </w:p>
    <w:p w:rsidR="00F44B9F" w:rsidRPr="00552296" w:rsidRDefault="002F1049" w:rsidP="002F1049">
      <w:pPr>
        <w:tabs>
          <w:tab w:val="left" w:pos="567"/>
        </w:tabs>
        <w:rPr>
          <w:u w:val="single"/>
        </w:rPr>
      </w:pPr>
      <w:r w:rsidRPr="002F1049">
        <w:t>2.6</w:t>
      </w:r>
      <w:r w:rsidRPr="002F1049">
        <w:tab/>
      </w:r>
      <w:r w:rsidR="00F44B9F" w:rsidRPr="00552296">
        <w:rPr>
          <w:u w:val="single"/>
        </w:rPr>
        <w:t>Meetings</w:t>
      </w:r>
    </w:p>
    <w:p w:rsidR="00F44B9F" w:rsidRPr="002F1049" w:rsidRDefault="00F44B9F" w:rsidP="00F44B9F">
      <w:pPr>
        <w:rPr>
          <w:sz w:val="22"/>
        </w:rPr>
      </w:pPr>
    </w:p>
    <w:p w:rsidR="00F44B9F" w:rsidRPr="002F1049" w:rsidRDefault="00F44B9F" w:rsidP="00F44B9F">
      <w:pPr>
        <w:rPr>
          <w:sz w:val="22"/>
        </w:rPr>
      </w:pPr>
      <w:r w:rsidRPr="002F1049">
        <w:rPr>
          <w:sz w:val="22"/>
        </w:rPr>
        <w:t>It will be necessary to attend and contribute to various Practice meetings as requested. The only reason for not attending will b</w:t>
      </w:r>
      <w:bookmarkStart w:id="0" w:name="_GoBack"/>
      <w:bookmarkEnd w:id="0"/>
      <w:r w:rsidRPr="002F1049">
        <w:rPr>
          <w:sz w:val="22"/>
        </w:rPr>
        <w:t>e annual, study or sick leave.</w:t>
      </w:r>
    </w:p>
    <w:p w:rsidR="00F44B9F" w:rsidRDefault="00F44B9F" w:rsidP="00F44B9F">
      <w:pPr>
        <w:rPr>
          <w:sz w:val="22"/>
        </w:rPr>
      </w:pPr>
    </w:p>
    <w:p w:rsidR="00A604CC" w:rsidRDefault="00A604CC" w:rsidP="00F44B9F">
      <w:pPr>
        <w:rPr>
          <w:sz w:val="22"/>
        </w:rPr>
      </w:pPr>
    </w:p>
    <w:p w:rsidR="00A604CC" w:rsidRPr="002F1049" w:rsidRDefault="00A604CC" w:rsidP="00F44B9F">
      <w:pPr>
        <w:rPr>
          <w:sz w:val="22"/>
        </w:rPr>
      </w:pPr>
    </w:p>
    <w:p w:rsidR="00F44B9F" w:rsidRPr="00552296" w:rsidRDefault="002F1049" w:rsidP="002F1049">
      <w:pPr>
        <w:tabs>
          <w:tab w:val="left" w:pos="567"/>
        </w:tabs>
        <w:rPr>
          <w:u w:val="single"/>
        </w:rPr>
      </w:pPr>
      <w:r w:rsidRPr="002F1049">
        <w:lastRenderedPageBreak/>
        <w:t>2.7</w:t>
      </w:r>
      <w:r w:rsidRPr="002F1049">
        <w:tab/>
      </w:r>
      <w:r w:rsidR="00F44B9F" w:rsidRPr="00552296">
        <w:rPr>
          <w:u w:val="single"/>
        </w:rPr>
        <w:t>Other</w:t>
      </w:r>
    </w:p>
    <w:p w:rsidR="00F44B9F" w:rsidRDefault="00F44B9F" w:rsidP="00F44B9F"/>
    <w:p w:rsidR="00F44B9F" w:rsidRPr="002F1049" w:rsidRDefault="00F44B9F" w:rsidP="00F44B9F">
      <w:pPr>
        <w:rPr>
          <w:sz w:val="22"/>
        </w:rPr>
      </w:pPr>
      <w:r w:rsidRPr="002F1049">
        <w:rPr>
          <w:sz w:val="22"/>
        </w:rPr>
        <w:t xml:space="preserve">Any other duties considered relevant to the Post. </w:t>
      </w:r>
    </w:p>
    <w:p w:rsidR="00F44B9F" w:rsidRDefault="00F44B9F" w:rsidP="00F44B9F"/>
    <w:p w:rsidR="00F44B9F" w:rsidRPr="0054145C" w:rsidRDefault="00552296" w:rsidP="0054145C">
      <w:pPr>
        <w:pStyle w:val="ListParagraph"/>
        <w:numPr>
          <w:ilvl w:val="0"/>
          <w:numId w:val="8"/>
        </w:numPr>
        <w:ind w:left="567" w:hanging="567"/>
        <w:rPr>
          <w:sz w:val="28"/>
        </w:rPr>
      </w:pPr>
      <w:r w:rsidRPr="0054145C">
        <w:rPr>
          <w:sz w:val="28"/>
        </w:rPr>
        <w:t>Confidentiality</w:t>
      </w:r>
    </w:p>
    <w:p w:rsidR="00552296" w:rsidRPr="002F1049" w:rsidRDefault="00552296" w:rsidP="00F44B9F">
      <w:pPr>
        <w:rPr>
          <w:sz w:val="22"/>
        </w:rPr>
      </w:pPr>
    </w:p>
    <w:p w:rsidR="00552296" w:rsidRPr="002F1049" w:rsidRDefault="00552296" w:rsidP="0054145C">
      <w:pPr>
        <w:pStyle w:val="ListParagraph"/>
        <w:numPr>
          <w:ilvl w:val="0"/>
          <w:numId w:val="28"/>
        </w:numPr>
        <w:ind w:left="1134" w:hanging="567"/>
        <w:rPr>
          <w:sz w:val="22"/>
        </w:rPr>
      </w:pPr>
      <w:r w:rsidRPr="002F1049">
        <w:rPr>
          <w:sz w:val="22"/>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552296" w:rsidRPr="002F1049" w:rsidRDefault="00552296" w:rsidP="0054145C">
      <w:pPr>
        <w:pStyle w:val="ListParagraph"/>
        <w:ind w:left="1134" w:hanging="567"/>
        <w:rPr>
          <w:sz w:val="22"/>
        </w:rPr>
      </w:pPr>
    </w:p>
    <w:p w:rsidR="00552296" w:rsidRPr="002F1049" w:rsidRDefault="00552296" w:rsidP="0054145C">
      <w:pPr>
        <w:pStyle w:val="ListParagraph"/>
        <w:numPr>
          <w:ilvl w:val="0"/>
          <w:numId w:val="28"/>
        </w:numPr>
        <w:ind w:left="1134" w:hanging="567"/>
        <w:rPr>
          <w:sz w:val="22"/>
        </w:rPr>
      </w:pPr>
      <w:r w:rsidRPr="002F1049">
        <w:rPr>
          <w:sz w:val="22"/>
        </w:rPr>
        <w:t xml:space="preserve">The post-holder will have access to confidential information relating to patients and their </w:t>
      </w:r>
      <w:proofErr w:type="spellStart"/>
      <w:r w:rsidRPr="002F1049">
        <w:rPr>
          <w:sz w:val="22"/>
        </w:rPr>
        <w:t>carers</w:t>
      </w:r>
      <w:proofErr w:type="spellEnd"/>
      <w:r w:rsidRPr="002F1049">
        <w:rPr>
          <w:sz w:val="22"/>
        </w:rPr>
        <w:t>, practice staff and other healthcare workers, likewise financial information relating to the practice as a business organisation.  All such information from any source is to be regarded as strictly confidential.</w:t>
      </w:r>
    </w:p>
    <w:p w:rsidR="00552296" w:rsidRPr="002F1049" w:rsidRDefault="00552296" w:rsidP="0054145C">
      <w:pPr>
        <w:pStyle w:val="ListParagraph"/>
        <w:ind w:left="1134" w:hanging="567"/>
        <w:rPr>
          <w:sz w:val="22"/>
        </w:rPr>
      </w:pPr>
    </w:p>
    <w:p w:rsidR="00552296" w:rsidRPr="002F1049" w:rsidRDefault="00552296" w:rsidP="0054145C">
      <w:pPr>
        <w:pStyle w:val="ListParagraph"/>
        <w:numPr>
          <w:ilvl w:val="0"/>
          <w:numId w:val="28"/>
        </w:numPr>
        <w:ind w:left="1134" w:hanging="567"/>
        <w:rPr>
          <w:sz w:val="22"/>
        </w:rPr>
      </w:pPr>
      <w:r w:rsidRPr="002F1049">
        <w:rPr>
          <w:sz w:val="22"/>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rsidR="00F44B9F" w:rsidRPr="002F1049" w:rsidRDefault="00F44B9F" w:rsidP="00F44B9F">
      <w:pPr>
        <w:rPr>
          <w:sz w:val="22"/>
        </w:rPr>
      </w:pPr>
    </w:p>
    <w:p w:rsidR="00F44B9F" w:rsidRPr="0054145C" w:rsidRDefault="00552296" w:rsidP="0054145C">
      <w:pPr>
        <w:pStyle w:val="ListParagraph"/>
        <w:numPr>
          <w:ilvl w:val="0"/>
          <w:numId w:val="8"/>
        </w:numPr>
        <w:ind w:left="567" w:hanging="567"/>
        <w:rPr>
          <w:sz w:val="28"/>
        </w:rPr>
      </w:pPr>
      <w:r w:rsidRPr="0054145C">
        <w:rPr>
          <w:sz w:val="28"/>
        </w:rPr>
        <w:t>Health &amp; Safety</w:t>
      </w:r>
    </w:p>
    <w:p w:rsidR="00552296" w:rsidRPr="002F1049" w:rsidRDefault="00552296" w:rsidP="00552296">
      <w:pPr>
        <w:rPr>
          <w:sz w:val="22"/>
        </w:rPr>
      </w:pPr>
    </w:p>
    <w:p w:rsidR="00552296" w:rsidRPr="002F1049" w:rsidRDefault="00552296" w:rsidP="00552296">
      <w:pPr>
        <w:pStyle w:val="ListParagraph"/>
        <w:numPr>
          <w:ilvl w:val="0"/>
          <w:numId w:val="9"/>
        </w:numPr>
        <w:tabs>
          <w:tab w:val="left" w:pos="2268"/>
        </w:tabs>
        <w:ind w:left="1134" w:hanging="567"/>
        <w:rPr>
          <w:sz w:val="22"/>
        </w:rPr>
      </w:pPr>
      <w:r w:rsidRPr="002F1049">
        <w:rPr>
          <w:sz w:val="22"/>
        </w:rPr>
        <w:t>To implement and maintain adherence in promoting and maintaining their own and others’ health, safety and security as defined in the practice Health &amp; Safety Policy.</w:t>
      </w:r>
    </w:p>
    <w:p w:rsidR="00552296" w:rsidRPr="002F1049" w:rsidRDefault="00552296" w:rsidP="00552296">
      <w:pPr>
        <w:pStyle w:val="ListParagraph"/>
        <w:tabs>
          <w:tab w:val="left" w:pos="2268"/>
        </w:tabs>
        <w:ind w:left="1134"/>
        <w:rPr>
          <w:sz w:val="22"/>
        </w:rPr>
      </w:pPr>
    </w:p>
    <w:p w:rsidR="00552296" w:rsidRPr="002F1049" w:rsidRDefault="00552296" w:rsidP="00552296">
      <w:pPr>
        <w:pStyle w:val="ListParagraph"/>
        <w:numPr>
          <w:ilvl w:val="0"/>
          <w:numId w:val="9"/>
        </w:numPr>
        <w:tabs>
          <w:tab w:val="left" w:pos="2268"/>
        </w:tabs>
        <w:ind w:left="1134" w:hanging="567"/>
        <w:rPr>
          <w:sz w:val="22"/>
        </w:rPr>
      </w:pPr>
      <w:r w:rsidRPr="002F1049">
        <w:rPr>
          <w:sz w:val="22"/>
        </w:rPr>
        <w:t>Using personal security systems within the workplace according to practice guidelines.</w:t>
      </w:r>
    </w:p>
    <w:p w:rsidR="00552296" w:rsidRPr="002F1049" w:rsidRDefault="00552296" w:rsidP="00552296">
      <w:pPr>
        <w:pStyle w:val="ListParagraph"/>
        <w:rPr>
          <w:sz w:val="22"/>
        </w:rPr>
      </w:pPr>
    </w:p>
    <w:p w:rsidR="00552296" w:rsidRPr="002F1049" w:rsidRDefault="00552296" w:rsidP="00552296">
      <w:pPr>
        <w:pStyle w:val="ListParagraph"/>
        <w:numPr>
          <w:ilvl w:val="0"/>
          <w:numId w:val="9"/>
        </w:numPr>
        <w:tabs>
          <w:tab w:val="left" w:pos="2268"/>
        </w:tabs>
        <w:ind w:left="1134" w:hanging="567"/>
        <w:rPr>
          <w:sz w:val="22"/>
        </w:rPr>
      </w:pPr>
      <w:r w:rsidRPr="002F1049">
        <w:rPr>
          <w:sz w:val="22"/>
        </w:rPr>
        <w:t>Identifying the risks involved in work activities and undertaking such activities in a way that manages those risks.</w:t>
      </w:r>
    </w:p>
    <w:p w:rsidR="00552296" w:rsidRPr="002F1049" w:rsidRDefault="00552296" w:rsidP="00552296">
      <w:pPr>
        <w:pStyle w:val="ListParagraph"/>
        <w:rPr>
          <w:sz w:val="22"/>
        </w:rPr>
      </w:pPr>
    </w:p>
    <w:p w:rsidR="00552296" w:rsidRPr="002F1049" w:rsidRDefault="00552296" w:rsidP="00552296">
      <w:pPr>
        <w:pStyle w:val="ListParagraph"/>
        <w:numPr>
          <w:ilvl w:val="0"/>
          <w:numId w:val="9"/>
        </w:numPr>
        <w:tabs>
          <w:tab w:val="left" w:pos="2268"/>
        </w:tabs>
        <w:ind w:left="1134" w:hanging="567"/>
        <w:rPr>
          <w:sz w:val="22"/>
        </w:rPr>
      </w:pPr>
      <w:r w:rsidRPr="002F1049">
        <w:rPr>
          <w:sz w:val="22"/>
        </w:rPr>
        <w:t>Making effective use of training to update knowledge and skills.</w:t>
      </w:r>
    </w:p>
    <w:p w:rsidR="00552296" w:rsidRPr="002F1049" w:rsidRDefault="00552296" w:rsidP="00552296">
      <w:pPr>
        <w:pStyle w:val="ListParagraph"/>
        <w:rPr>
          <w:sz w:val="22"/>
        </w:rPr>
      </w:pPr>
    </w:p>
    <w:p w:rsidR="00552296" w:rsidRPr="002F1049" w:rsidRDefault="00552296" w:rsidP="00552296">
      <w:pPr>
        <w:pStyle w:val="ListParagraph"/>
        <w:numPr>
          <w:ilvl w:val="0"/>
          <w:numId w:val="9"/>
        </w:numPr>
        <w:tabs>
          <w:tab w:val="left" w:pos="2268"/>
        </w:tabs>
        <w:ind w:left="1134" w:hanging="567"/>
        <w:rPr>
          <w:sz w:val="22"/>
        </w:rPr>
      </w:pPr>
      <w:r w:rsidRPr="002F1049">
        <w:rPr>
          <w:sz w:val="22"/>
        </w:rPr>
        <w:t>Using appropriate infection control procedures, maintaining work areas in a tidy and safe way and free from hazards.</w:t>
      </w:r>
    </w:p>
    <w:p w:rsidR="00552296" w:rsidRPr="002F1049" w:rsidRDefault="00552296" w:rsidP="00552296">
      <w:pPr>
        <w:pStyle w:val="ListParagraph"/>
        <w:rPr>
          <w:sz w:val="22"/>
        </w:rPr>
      </w:pPr>
    </w:p>
    <w:p w:rsidR="00552296" w:rsidRPr="002F1049" w:rsidRDefault="00552296" w:rsidP="00552296">
      <w:pPr>
        <w:pStyle w:val="ListParagraph"/>
        <w:numPr>
          <w:ilvl w:val="0"/>
          <w:numId w:val="9"/>
        </w:numPr>
        <w:tabs>
          <w:tab w:val="left" w:pos="2268"/>
        </w:tabs>
        <w:ind w:left="1134" w:hanging="567"/>
        <w:rPr>
          <w:sz w:val="22"/>
        </w:rPr>
      </w:pPr>
      <w:r w:rsidRPr="002F1049">
        <w:rPr>
          <w:sz w:val="22"/>
        </w:rPr>
        <w:t>Reporting potential risks identified.</w:t>
      </w:r>
    </w:p>
    <w:p w:rsidR="00F44B9F" w:rsidRPr="002F1049" w:rsidRDefault="00F44B9F" w:rsidP="00F44B9F">
      <w:pPr>
        <w:rPr>
          <w:sz w:val="22"/>
        </w:rPr>
      </w:pPr>
    </w:p>
    <w:p w:rsidR="00F44B9F" w:rsidRPr="0054145C" w:rsidRDefault="00F44B9F" w:rsidP="0054145C">
      <w:pPr>
        <w:pStyle w:val="ListParagraph"/>
        <w:numPr>
          <w:ilvl w:val="0"/>
          <w:numId w:val="8"/>
        </w:numPr>
        <w:ind w:left="567" w:hanging="567"/>
        <w:rPr>
          <w:sz w:val="28"/>
        </w:rPr>
      </w:pPr>
      <w:r w:rsidRPr="0054145C">
        <w:rPr>
          <w:sz w:val="28"/>
        </w:rPr>
        <w:t>Equality and Diversity</w:t>
      </w:r>
    </w:p>
    <w:p w:rsidR="00F44B9F" w:rsidRDefault="00F44B9F" w:rsidP="00F44B9F"/>
    <w:p w:rsidR="00552296" w:rsidRPr="00C407A2" w:rsidRDefault="00552296" w:rsidP="00552296">
      <w:pPr>
        <w:pStyle w:val="ListParagraph"/>
        <w:numPr>
          <w:ilvl w:val="0"/>
          <w:numId w:val="10"/>
        </w:numPr>
        <w:ind w:left="1134" w:hanging="567"/>
        <w:rPr>
          <w:sz w:val="22"/>
        </w:rPr>
      </w:pPr>
      <w:r w:rsidRPr="00EB2C86">
        <w:rPr>
          <w:sz w:val="22"/>
        </w:rPr>
        <w:t>The post-holder will support the equality, diversity and rights of patients, carers and colleagues</w:t>
      </w:r>
      <w:r>
        <w:rPr>
          <w:sz w:val="22"/>
        </w:rPr>
        <w:t xml:space="preserve"> and act in a manner</w:t>
      </w:r>
      <w:r w:rsidRPr="00C407A2">
        <w:rPr>
          <w:sz w:val="22"/>
        </w:rPr>
        <w:t xml:space="preserve"> that recognizes the importance of people’s rights,</w:t>
      </w:r>
      <w:r>
        <w:rPr>
          <w:sz w:val="22"/>
        </w:rPr>
        <w:t xml:space="preserve"> whilst</w:t>
      </w:r>
      <w:r w:rsidRPr="00C407A2">
        <w:rPr>
          <w:sz w:val="22"/>
        </w:rPr>
        <w:t xml:space="preserve"> interpreting them in a way that is consistent with practice procedures and policies, and current legislation.</w:t>
      </w:r>
    </w:p>
    <w:p w:rsidR="00552296" w:rsidRPr="007A40FC" w:rsidRDefault="00552296" w:rsidP="00552296">
      <w:pPr>
        <w:ind w:left="1134" w:hanging="567"/>
        <w:rPr>
          <w:sz w:val="22"/>
        </w:rPr>
      </w:pPr>
    </w:p>
    <w:p w:rsidR="00552296" w:rsidRDefault="00552296" w:rsidP="00552296">
      <w:pPr>
        <w:numPr>
          <w:ilvl w:val="0"/>
          <w:numId w:val="10"/>
        </w:numPr>
        <w:ind w:left="1134" w:hanging="567"/>
        <w:rPr>
          <w:sz w:val="22"/>
        </w:rPr>
      </w:pPr>
      <w:r w:rsidRPr="007A40FC">
        <w:rPr>
          <w:sz w:val="22"/>
        </w:rPr>
        <w:t>Respecting the privacy, dignity, needs and beliefs of patients, carers and colleagues</w:t>
      </w:r>
      <w:r>
        <w:rPr>
          <w:sz w:val="22"/>
        </w:rPr>
        <w:t>.</w:t>
      </w:r>
    </w:p>
    <w:p w:rsidR="00552296" w:rsidRDefault="00552296" w:rsidP="00552296">
      <w:pPr>
        <w:pStyle w:val="ListParagraph"/>
        <w:ind w:left="1134" w:hanging="567"/>
        <w:rPr>
          <w:sz w:val="22"/>
        </w:rPr>
      </w:pPr>
    </w:p>
    <w:p w:rsidR="00552296" w:rsidRDefault="00552296" w:rsidP="00552296">
      <w:pPr>
        <w:numPr>
          <w:ilvl w:val="0"/>
          <w:numId w:val="10"/>
        </w:numPr>
        <w:ind w:left="1134" w:hanging="567"/>
        <w:rPr>
          <w:sz w:val="22"/>
        </w:rPr>
      </w:pPr>
      <w:r>
        <w:rPr>
          <w:sz w:val="22"/>
        </w:rPr>
        <w:lastRenderedPageBreak/>
        <w:t>B</w:t>
      </w:r>
      <w:r w:rsidRPr="007A40FC">
        <w:rPr>
          <w:sz w:val="22"/>
        </w:rPr>
        <w:t>ehaving in a manner which is welcoming to and of the individual, is non-judgmental and respects their circumstances, feelings priorities and rights.</w:t>
      </w:r>
    </w:p>
    <w:p w:rsidR="002F1049" w:rsidRDefault="002F1049" w:rsidP="00F44B9F"/>
    <w:p w:rsidR="00F44B9F" w:rsidRPr="0054145C" w:rsidRDefault="0054145C" w:rsidP="0054145C">
      <w:pPr>
        <w:pStyle w:val="ListParagraph"/>
        <w:numPr>
          <w:ilvl w:val="0"/>
          <w:numId w:val="8"/>
        </w:numPr>
        <w:ind w:left="567" w:hanging="567"/>
        <w:rPr>
          <w:sz w:val="28"/>
        </w:rPr>
      </w:pPr>
      <w:r w:rsidRPr="0054145C">
        <w:rPr>
          <w:sz w:val="28"/>
        </w:rPr>
        <w:t>Quality</w:t>
      </w:r>
    </w:p>
    <w:p w:rsidR="00F44B9F" w:rsidRDefault="00F44B9F" w:rsidP="00F44B9F"/>
    <w:p w:rsidR="002F1049" w:rsidRDefault="002F1049" w:rsidP="002F1049">
      <w:pPr>
        <w:pStyle w:val="ListParagraph"/>
        <w:numPr>
          <w:ilvl w:val="0"/>
          <w:numId w:val="12"/>
        </w:numPr>
        <w:ind w:left="1134" w:hanging="567"/>
        <w:rPr>
          <w:color w:val="auto"/>
          <w:sz w:val="22"/>
        </w:rPr>
      </w:pPr>
      <w:r w:rsidRPr="00552296">
        <w:rPr>
          <w:color w:val="auto"/>
          <w:sz w:val="22"/>
        </w:rPr>
        <w:t>The post-holder will strive to maintain quality within the practice and alert other team members to issues of quality and risk. They are to assess own performance and take accountability for own actions, either directly or under supervision.</w:t>
      </w:r>
    </w:p>
    <w:p w:rsidR="002F1049" w:rsidRDefault="002F1049" w:rsidP="002F1049">
      <w:pPr>
        <w:pStyle w:val="ListParagraph"/>
        <w:ind w:left="1134"/>
        <w:rPr>
          <w:color w:val="auto"/>
          <w:sz w:val="22"/>
        </w:rPr>
      </w:pPr>
    </w:p>
    <w:p w:rsidR="002F1049" w:rsidRDefault="002F1049" w:rsidP="002F1049">
      <w:pPr>
        <w:pStyle w:val="ListParagraph"/>
        <w:numPr>
          <w:ilvl w:val="0"/>
          <w:numId w:val="12"/>
        </w:numPr>
        <w:ind w:left="1134" w:hanging="567"/>
        <w:rPr>
          <w:color w:val="auto"/>
          <w:sz w:val="22"/>
        </w:rPr>
      </w:pPr>
      <w:r w:rsidRPr="00552296">
        <w:rPr>
          <w:color w:val="auto"/>
          <w:sz w:val="22"/>
        </w:rPr>
        <w:t>Contribute to the effectiveness of the team by reflecting on own and team activities and making suggestions on ways to improve and enhance the team’s performance.</w:t>
      </w:r>
    </w:p>
    <w:p w:rsidR="002F1049" w:rsidRPr="002F1049" w:rsidRDefault="002F1049" w:rsidP="002F1049">
      <w:pPr>
        <w:rPr>
          <w:color w:val="auto"/>
          <w:sz w:val="22"/>
        </w:rPr>
      </w:pPr>
    </w:p>
    <w:p w:rsidR="002F1049" w:rsidRPr="00552296" w:rsidRDefault="002F1049" w:rsidP="002F1049">
      <w:pPr>
        <w:pStyle w:val="ListParagraph"/>
        <w:numPr>
          <w:ilvl w:val="0"/>
          <w:numId w:val="12"/>
        </w:numPr>
        <w:ind w:left="1134" w:hanging="567"/>
        <w:rPr>
          <w:color w:val="auto"/>
          <w:sz w:val="22"/>
        </w:rPr>
      </w:pPr>
      <w:r w:rsidRPr="00552296">
        <w:rPr>
          <w:color w:val="auto"/>
          <w:sz w:val="22"/>
        </w:rPr>
        <w:t>Work effectively with individuals in other agencies to meet patients’ needs.</w:t>
      </w:r>
    </w:p>
    <w:p w:rsidR="002F1049" w:rsidRPr="00552296" w:rsidRDefault="002F1049" w:rsidP="002F1049">
      <w:pPr>
        <w:pStyle w:val="ListParagraph"/>
        <w:ind w:left="1134" w:hanging="567"/>
        <w:rPr>
          <w:color w:val="auto"/>
          <w:sz w:val="22"/>
        </w:rPr>
      </w:pPr>
    </w:p>
    <w:p w:rsidR="002F1049" w:rsidRPr="00552296" w:rsidRDefault="002F1049" w:rsidP="002F1049">
      <w:pPr>
        <w:pStyle w:val="ListParagraph"/>
        <w:numPr>
          <w:ilvl w:val="0"/>
          <w:numId w:val="12"/>
        </w:numPr>
        <w:ind w:left="1134" w:hanging="567"/>
        <w:rPr>
          <w:color w:val="auto"/>
          <w:sz w:val="22"/>
        </w:rPr>
      </w:pPr>
      <w:r w:rsidRPr="00552296">
        <w:rPr>
          <w:color w:val="auto"/>
          <w:sz w:val="22"/>
        </w:rPr>
        <w:t>Effectively manage own time, workload and resources.</w:t>
      </w:r>
    </w:p>
    <w:p w:rsidR="002F1049" w:rsidRPr="00552296" w:rsidRDefault="002F1049" w:rsidP="002F1049">
      <w:pPr>
        <w:pStyle w:val="ListParagraph"/>
        <w:ind w:left="1134" w:hanging="567"/>
        <w:rPr>
          <w:color w:val="auto"/>
          <w:sz w:val="22"/>
        </w:rPr>
      </w:pPr>
    </w:p>
    <w:p w:rsidR="002F1049" w:rsidRPr="00552296" w:rsidRDefault="002F1049" w:rsidP="002F1049">
      <w:pPr>
        <w:pStyle w:val="ListParagraph"/>
        <w:numPr>
          <w:ilvl w:val="0"/>
          <w:numId w:val="12"/>
        </w:numPr>
        <w:ind w:left="1134" w:hanging="567"/>
        <w:rPr>
          <w:color w:val="auto"/>
          <w:sz w:val="22"/>
        </w:rPr>
      </w:pPr>
      <w:r w:rsidRPr="00552296">
        <w:rPr>
          <w:color w:val="auto"/>
          <w:sz w:val="22"/>
        </w:rPr>
        <w:t>Apply practice policies, standards and guidance. Discuss with other members of the team how the policies, standards and guidelines will affect own work.</w:t>
      </w:r>
    </w:p>
    <w:p w:rsidR="002F1049" w:rsidRPr="00552296" w:rsidRDefault="002F1049" w:rsidP="002F1049">
      <w:pPr>
        <w:pStyle w:val="ListParagraph"/>
        <w:ind w:left="1134" w:hanging="567"/>
        <w:rPr>
          <w:color w:val="auto"/>
          <w:sz w:val="22"/>
        </w:rPr>
      </w:pPr>
    </w:p>
    <w:p w:rsidR="002F1049" w:rsidRPr="00552296" w:rsidRDefault="002F1049" w:rsidP="002F1049">
      <w:pPr>
        <w:pStyle w:val="ListParagraph"/>
        <w:numPr>
          <w:ilvl w:val="0"/>
          <w:numId w:val="12"/>
        </w:numPr>
        <w:ind w:left="1134" w:hanging="567"/>
        <w:rPr>
          <w:color w:val="auto"/>
          <w:sz w:val="22"/>
        </w:rPr>
      </w:pPr>
      <w:r w:rsidRPr="00552296">
        <w:rPr>
          <w:color w:val="auto"/>
          <w:sz w:val="22"/>
        </w:rPr>
        <w:t>Participate in audit where appropriate.</w:t>
      </w:r>
    </w:p>
    <w:p w:rsidR="007A40FC" w:rsidRPr="00552296" w:rsidRDefault="007A40FC" w:rsidP="0085373D">
      <w:pPr>
        <w:rPr>
          <w:color w:val="auto"/>
          <w:sz w:val="22"/>
        </w:rPr>
      </w:pPr>
    </w:p>
    <w:p w:rsidR="007A40FC" w:rsidRPr="002F1049" w:rsidRDefault="002F1049" w:rsidP="0029694D">
      <w:pPr>
        <w:pStyle w:val="ListParagraph"/>
        <w:numPr>
          <w:ilvl w:val="0"/>
          <w:numId w:val="8"/>
        </w:numPr>
        <w:ind w:left="567" w:hanging="567"/>
        <w:rPr>
          <w:color w:val="auto"/>
          <w:sz w:val="28"/>
        </w:rPr>
      </w:pPr>
      <w:r w:rsidRPr="002F1049">
        <w:rPr>
          <w:color w:val="auto"/>
          <w:sz w:val="28"/>
        </w:rPr>
        <w:t>Communication</w:t>
      </w:r>
    </w:p>
    <w:p w:rsidR="007A40FC" w:rsidRPr="00552296" w:rsidRDefault="007A40FC" w:rsidP="007A40FC">
      <w:pPr>
        <w:tabs>
          <w:tab w:val="left" w:pos="2268"/>
        </w:tabs>
        <w:rPr>
          <w:color w:val="auto"/>
          <w:sz w:val="22"/>
        </w:rPr>
      </w:pPr>
    </w:p>
    <w:p w:rsidR="007A40FC" w:rsidRPr="00552296" w:rsidRDefault="007A40FC" w:rsidP="00F60D6C">
      <w:pPr>
        <w:pStyle w:val="ListParagraph"/>
        <w:numPr>
          <w:ilvl w:val="0"/>
          <w:numId w:val="13"/>
        </w:numPr>
        <w:tabs>
          <w:tab w:val="left" w:pos="2268"/>
        </w:tabs>
        <w:ind w:left="1134" w:hanging="567"/>
        <w:rPr>
          <w:color w:val="auto"/>
          <w:sz w:val="22"/>
        </w:rPr>
      </w:pPr>
      <w:r w:rsidRPr="00552296">
        <w:rPr>
          <w:color w:val="auto"/>
          <w:sz w:val="22"/>
        </w:rPr>
        <w:t xml:space="preserve">The post-holder </w:t>
      </w:r>
      <w:r w:rsidR="00EB2C86" w:rsidRPr="00552296">
        <w:rPr>
          <w:color w:val="auto"/>
          <w:sz w:val="22"/>
        </w:rPr>
        <w:t>is to recognis</w:t>
      </w:r>
      <w:r w:rsidRPr="00552296">
        <w:rPr>
          <w:color w:val="auto"/>
          <w:sz w:val="22"/>
        </w:rPr>
        <w:t>e the importance of effective communication wi</w:t>
      </w:r>
      <w:r w:rsidR="00EB2C86" w:rsidRPr="00552296">
        <w:rPr>
          <w:color w:val="auto"/>
          <w:sz w:val="22"/>
        </w:rPr>
        <w:t>thin the team</w:t>
      </w:r>
      <w:r w:rsidR="00C407A2" w:rsidRPr="00552296">
        <w:rPr>
          <w:color w:val="auto"/>
          <w:sz w:val="22"/>
        </w:rPr>
        <w:t xml:space="preserve">, </w:t>
      </w:r>
      <w:r w:rsidRPr="00552296">
        <w:rPr>
          <w:color w:val="auto"/>
          <w:sz w:val="22"/>
        </w:rPr>
        <w:t>patients and carers</w:t>
      </w:r>
      <w:r w:rsidR="00640E0D" w:rsidRPr="00552296">
        <w:rPr>
          <w:color w:val="auto"/>
          <w:sz w:val="22"/>
        </w:rPr>
        <w:t>.</w:t>
      </w:r>
    </w:p>
    <w:p w:rsidR="00640E0D" w:rsidRPr="00552296" w:rsidRDefault="00640E0D" w:rsidP="00F60D6C">
      <w:pPr>
        <w:pStyle w:val="ListParagraph"/>
        <w:ind w:left="1134" w:hanging="567"/>
        <w:rPr>
          <w:color w:val="auto"/>
          <w:sz w:val="22"/>
        </w:rPr>
      </w:pPr>
    </w:p>
    <w:p w:rsidR="007A40FC" w:rsidRPr="00552296" w:rsidRDefault="007A40FC" w:rsidP="00F60D6C">
      <w:pPr>
        <w:numPr>
          <w:ilvl w:val="0"/>
          <w:numId w:val="13"/>
        </w:numPr>
        <w:tabs>
          <w:tab w:val="left" w:pos="2268"/>
        </w:tabs>
        <w:ind w:left="1134" w:hanging="567"/>
        <w:rPr>
          <w:color w:val="auto"/>
          <w:sz w:val="22"/>
        </w:rPr>
      </w:pPr>
      <w:r w:rsidRPr="00552296">
        <w:rPr>
          <w:color w:val="auto"/>
          <w:sz w:val="22"/>
        </w:rPr>
        <w:t>Recognize people’s needs for alternative methods of commun</w:t>
      </w:r>
      <w:r w:rsidR="00C407A2" w:rsidRPr="00552296">
        <w:rPr>
          <w:color w:val="auto"/>
          <w:sz w:val="22"/>
        </w:rPr>
        <w:t>ication and respond accordingly as per current policies.</w:t>
      </w:r>
    </w:p>
    <w:p w:rsidR="00EB2C86" w:rsidRPr="00F44B9F" w:rsidRDefault="00EB2C86" w:rsidP="007A40FC">
      <w:pPr>
        <w:rPr>
          <w:color w:val="FF0000"/>
          <w:sz w:val="22"/>
        </w:rPr>
      </w:pPr>
    </w:p>
    <w:p w:rsidR="00EB2C86" w:rsidRPr="004A272B" w:rsidRDefault="00A76199" w:rsidP="007A40FC">
      <w:pPr>
        <w:rPr>
          <w:color w:val="auto"/>
          <w:sz w:val="22"/>
        </w:rPr>
      </w:pPr>
      <w:r w:rsidRPr="004A272B">
        <w:rPr>
          <w:color w:val="auto"/>
          <w:sz w:val="22"/>
        </w:rPr>
        <w:t>This Job Description ordinarily is to be reviewed at the annual appraisal.</w:t>
      </w:r>
    </w:p>
    <w:p w:rsidR="00A76199" w:rsidRPr="004A272B" w:rsidRDefault="00A76199" w:rsidP="007A40FC">
      <w:pPr>
        <w:rPr>
          <w:color w:val="auto"/>
          <w:sz w:val="22"/>
        </w:rPr>
      </w:pPr>
    </w:p>
    <w:p w:rsidR="00CF6B21" w:rsidRPr="004A272B" w:rsidRDefault="00CF6B21" w:rsidP="007A40FC">
      <w:pPr>
        <w:rPr>
          <w:color w:val="auto"/>
          <w:sz w:val="22"/>
        </w:rPr>
      </w:pPr>
      <w:r w:rsidRPr="004A272B">
        <w:rPr>
          <w:color w:val="auto"/>
          <w:sz w:val="22"/>
        </w:rPr>
        <w:t>References:</w:t>
      </w:r>
    </w:p>
    <w:p w:rsidR="004A272B" w:rsidRDefault="004A272B" w:rsidP="004A272B">
      <w:pPr>
        <w:rPr>
          <w:sz w:val="22"/>
        </w:rPr>
      </w:pPr>
    </w:p>
    <w:p w:rsidR="004A272B" w:rsidRDefault="00352E0C" w:rsidP="004A272B">
      <w:pPr>
        <w:pStyle w:val="ListParagraph"/>
        <w:numPr>
          <w:ilvl w:val="0"/>
          <w:numId w:val="22"/>
        </w:numPr>
        <w:tabs>
          <w:tab w:val="left" w:pos="1134"/>
        </w:tabs>
        <w:ind w:hanging="153"/>
        <w:rPr>
          <w:sz w:val="22"/>
        </w:rPr>
      </w:pPr>
      <w:hyperlink r:id="rId11" w:history="1">
        <w:r w:rsidR="004A272B" w:rsidRPr="00D813F8">
          <w:rPr>
            <w:rStyle w:val="Hyperlink"/>
            <w:sz w:val="22"/>
          </w:rPr>
          <w:t>https://www.nmc.org.uk/globalassets/sitedocuments/nmc-publications/nmc-code.pdf</w:t>
        </w:r>
      </w:hyperlink>
    </w:p>
    <w:p w:rsidR="004A272B" w:rsidRDefault="004A272B" w:rsidP="004A272B">
      <w:pPr>
        <w:pStyle w:val="ListParagraph"/>
        <w:tabs>
          <w:tab w:val="left" w:pos="1134"/>
        </w:tabs>
        <w:rPr>
          <w:sz w:val="22"/>
        </w:rPr>
      </w:pPr>
    </w:p>
    <w:p w:rsidR="004A272B" w:rsidRPr="00CF6B21" w:rsidRDefault="00352E0C" w:rsidP="004A272B">
      <w:pPr>
        <w:pStyle w:val="ListParagraph"/>
        <w:numPr>
          <w:ilvl w:val="0"/>
          <w:numId w:val="22"/>
        </w:numPr>
        <w:tabs>
          <w:tab w:val="left" w:pos="1134"/>
        </w:tabs>
        <w:ind w:hanging="153"/>
        <w:rPr>
          <w:sz w:val="22"/>
        </w:rPr>
      </w:pPr>
      <w:hyperlink r:id="rId12" w:history="1">
        <w:r w:rsidR="004A272B" w:rsidRPr="00CF6B21">
          <w:rPr>
            <w:rStyle w:val="Hyperlink"/>
            <w:sz w:val="22"/>
          </w:rPr>
          <w:t>http://revalidation.nmc.org.uk/welcome-to-revalidation</w:t>
        </w:r>
      </w:hyperlink>
    </w:p>
    <w:p w:rsidR="00CF6B21" w:rsidRPr="00F44B9F" w:rsidRDefault="00CF6B21" w:rsidP="00CF6B21">
      <w:pPr>
        <w:rPr>
          <w:color w:val="FF0000"/>
          <w:sz w:val="22"/>
        </w:rPr>
      </w:pPr>
    </w:p>
    <w:p w:rsidR="00A76199" w:rsidRPr="00F44B9F" w:rsidRDefault="00A76199" w:rsidP="007A40FC">
      <w:pPr>
        <w:rPr>
          <w:color w:val="FF0000"/>
          <w:sz w:val="22"/>
        </w:rPr>
      </w:pPr>
    </w:p>
    <w:p w:rsidR="00EB2C86" w:rsidRPr="00F44B9F" w:rsidRDefault="00EB2C86" w:rsidP="007A40FC">
      <w:pPr>
        <w:rPr>
          <w:color w:val="FF0000"/>
          <w:sz w:val="22"/>
        </w:rPr>
      </w:pPr>
    </w:p>
    <w:p w:rsidR="00EB2C86" w:rsidRPr="00F44B9F" w:rsidRDefault="00EB2C86" w:rsidP="007A40FC">
      <w:pPr>
        <w:rPr>
          <w:color w:val="FF0000"/>
          <w:sz w:val="22"/>
        </w:rPr>
      </w:pPr>
    </w:p>
    <w:p w:rsidR="00EB2C86" w:rsidRPr="00F44B9F" w:rsidRDefault="00EB2C86" w:rsidP="007A40FC">
      <w:pPr>
        <w:rPr>
          <w:color w:val="FF0000"/>
          <w:sz w:val="22"/>
        </w:rPr>
      </w:pPr>
    </w:p>
    <w:p w:rsidR="00A76199" w:rsidRPr="00F44B9F" w:rsidRDefault="00A76199" w:rsidP="007A40FC">
      <w:pPr>
        <w:rPr>
          <w:color w:val="FF0000"/>
          <w:sz w:val="22"/>
        </w:rPr>
      </w:pPr>
    </w:p>
    <w:p w:rsidR="00A76199" w:rsidRPr="00F44B9F" w:rsidRDefault="00A76199" w:rsidP="007A40FC">
      <w:pPr>
        <w:rPr>
          <w:color w:val="FF0000"/>
          <w:sz w:val="22"/>
        </w:rPr>
      </w:pPr>
    </w:p>
    <w:p w:rsidR="00D13683" w:rsidRPr="00F44B9F" w:rsidRDefault="00D13683" w:rsidP="00CA789B">
      <w:pPr>
        <w:jc w:val="both"/>
        <w:rPr>
          <w:color w:val="FF0000"/>
          <w:sz w:val="22"/>
        </w:rPr>
      </w:pPr>
    </w:p>
    <w:sectPr w:rsidR="00D13683" w:rsidRPr="00F44B9F" w:rsidSect="00A01779">
      <w:headerReference w:type="default" r:id="rId13"/>
      <w:footerReference w:type="default" r:id="rId14"/>
      <w:pgSz w:w="11906" w:h="16838" w:code="9"/>
      <w:pgMar w:top="934" w:right="1296" w:bottom="1276" w:left="1296" w:header="851"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03E" w:rsidRDefault="00F6703E">
      <w:r>
        <w:separator/>
      </w:r>
    </w:p>
    <w:p w:rsidR="00F6703E" w:rsidRDefault="00F6703E"/>
  </w:endnote>
  <w:endnote w:type="continuationSeparator" w:id="0">
    <w:p w:rsidR="00F6703E" w:rsidRDefault="00F6703E">
      <w:r>
        <w:continuationSeparator/>
      </w:r>
    </w:p>
    <w:p w:rsidR="00F6703E" w:rsidRDefault="00F670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F44" w:rsidRPr="00714838" w:rsidRDefault="00994342" w:rsidP="007A40FC">
    <w:pPr>
      <w:pStyle w:val="Footer"/>
      <w:jc w:val="center"/>
    </w:pPr>
    <w:r>
      <w:rPr>
        <w:sz w:val="18"/>
        <w:szCs w:val="18"/>
      </w:rPr>
      <w:t xml:space="preserve">Job Description – </w:t>
    </w:r>
    <w:r w:rsidR="005919E9">
      <w:rPr>
        <w:sz w:val="18"/>
        <w:szCs w:val="18"/>
      </w:rPr>
      <w:t>Nurse</w:t>
    </w:r>
    <w:r w:rsidR="002F1049">
      <w:rPr>
        <w:sz w:val="18"/>
        <w:szCs w:val="18"/>
      </w:rPr>
      <w:t xml:space="preserve"> Practitioner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03E" w:rsidRDefault="00F6703E">
      <w:r>
        <w:separator/>
      </w:r>
    </w:p>
    <w:p w:rsidR="00F6703E" w:rsidRDefault="00F6703E"/>
  </w:footnote>
  <w:footnote w:type="continuationSeparator" w:id="0">
    <w:p w:rsidR="00F6703E" w:rsidRDefault="00F6703E">
      <w:r>
        <w:continuationSeparator/>
      </w:r>
    </w:p>
    <w:p w:rsidR="00F6703E" w:rsidRDefault="00F670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E8" w:rsidRDefault="00D02090" w:rsidP="002A01E8">
    <w:pPr>
      <w:pStyle w:val="Header"/>
      <w:spacing w:line="360" w:lineRule="auto"/>
      <w:rPr>
        <w:sz w:val="36"/>
      </w:rPr>
    </w:pPr>
    <w:r>
      <w:rPr>
        <w:noProof/>
        <w:sz w:val="32"/>
        <w:lang w:eastAsia="en-GB"/>
      </w:rPr>
      <w:drawing>
        <wp:anchor distT="0" distB="0" distL="114300" distR="114300" simplePos="0" relativeHeight="251657728" behindDoc="0" locked="0" layoutInCell="1" allowOverlap="1" wp14:anchorId="08DF1CD8" wp14:editId="72622EBB">
          <wp:simplePos x="0" y="0"/>
          <wp:positionH relativeFrom="column">
            <wp:posOffset>5256530</wp:posOffset>
          </wp:positionH>
          <wp:positionV relativeFrom="paragraph">
            <wp:posOffset>-137160</wp:posOffset>
          </wp:positionV>
          <wp:extent cx="902335" cy="1035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1035050"/>
                  </a:xfrm>
                  <a:prstGeom prst="rect">
                    <a:avLst/>
                  </a:prstGeom>
                  <a:noFill/>
                </pic:spPr>
              </pic:pic>
            </a:graphicData>
          </a:graphic>
          <wp14:sizeRelH relativeFrom="page">
            <wp14:pctWidth>0</wp14:pctWidth>
          </wp14:sizeRelH>
          <wp14:sizeRelV relativeFrom="page">
            <wp14:pctHeight>0</wp14:pctHeight>
          </wp14:sizeRelV>
        </wp:anchor>
      </w:drawing>
    </w:r>
    <w:r w:rsidR="002A01E8" w:rsidRPr="002A01E8">
      <w:rPr>
        <w:sz w:val="36"/>
      </w:rPr>
      <w:t>Staithe Surgery</w:t>
    </w:r>
  </w:p>
  <w:p w:rsidR="002A01E8" w:rsidRPr="002A01E8" w:rsidRDefault="00994342" w:rsidP="002A01E8">
    <w:pPr>
      <w:pStyle w:val="Header"/>
      <w:spacing w:line="360" w:lineRule="auto"/>
      <w:rPr>
        <w:sz w:val="36"/>
      </w:rPr>
    </w:pPr>
    <w:r>
      <w:rPr>
        <w:sz w:val="32"/>
      </w:rPr>
      <w:t>Job Description –</w:t>
    </w:r>
    <w:r w:rsidR="00352E0C">
      <w:rPr>
        <w:sz w:val="32"/>
      </w:rPr>
      <w:t xml:space="preserve"> </w:t>
    </w:r>
    <w:r w:rsidR="005919E9">
      <w:rPr>
        <w:sz w:val="32"/>
      </w:rPr>
      <w:t>Nurse</w:t>
    </w:r>
    <w:r w:rsidR="00F44B9F" w:rsidRPr="00F44B9F">
      <w:rPr>
        <w:sz w:val="32"/>
      </w:rPr>
      <w:t xml:space="preserve"> </w:t>
    </w:r>
    <w:r w:rsidR="00F44B9F">
      <w:rPr>
        <w:sz w:val="32"/>
      </w:rPr>
      <w:t>Practitioner</w:t>
    </w:r>
  </w:p>
  <w:p w:rsidR="002A01E8" w:rsidRDefault="002A01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53E8"/>
    <w:multiLevelType w:val="hybridMultilevel"/>
    <w:tmpl w:val="DDE2DF3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36202B"/>
    <w:multiLevelType w:val="hybridMultilevel"/>
    <w:tmpl w:val="99305A88"/>
    <w:lvl w:ilvl="0" w:tplc="08090001">
      <w:start w:val="1"/>
      <w:numFmt w:val="bullet"/>
      <w:lvlText w:val=""/>
      <w:lvlJc w:val="left"/>
      <w:pPr>
        <w:ind w:left="1860" w:hanging="360"/>
      </w:pPr>
      <w:rPr>
        <w:rFonts w:ascii="Symbol" w:hAnsi="Symbol"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
    <w:nsid w:val="09D67A41"/>
    <w:multiLevelType w:val="hybridMultilevel"/>
    <w:tmpl w:val="A4164C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A3186D"/>
    <w:multiLevelType w:val="hybridMultilevel"/>
    <w:tmpl w:val="55785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0A12C12"/>
    <w:multiLevelType w:val="hybridMultilevel"/>
    <w:tmpl w:val="87B47F04"/>
    <w:lvl w:ilvl="0" w:tplc="801E90C4">
      <w:start w:val="1"/>
      <w:numFmt w:val="lowerLetter"/>
      <w:lvlText w:val="%1."/>
      <w:lvlJc w:val="left"/>
      <w:pPr>
        <w:ind w:left="1003"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125D17"/>
    <w:multiLevelType w:val="hybridMultilevel"/>
    <w:tmpl w:val="15FCB150"/>
    <w:lvl w:ilvl="0" w:tplc="801E90C4">
      <w:start w:val="1"/>
      <w:numFmt w:val="lowerLetter"/>
      <w:lvlText w:val="%1."/>
      <w:lvlJc w:val="left"/>
      <w:pPr>
        <w:ind w:left="1003"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E3739D"/>
    <w:multiLevelType w:val="hybridMultilevel"/>
    <w:tmpl w:val="3C2829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2E4F2A"/>
    <w:multiLevelType w:val="hybridMultilevel"/>
    <w:tmpl w:val="6C8A65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CB6279"/>
    <w:multiLevelType w:val="hybridMultilevel"/>
    <w:tmpl w:val="00E6E770"/>
    <w:lvl w:ilvl="0" w:tplc="08090019">
      <w:start w:val="1"/>
      <w:numFmt w:val="lowerLetter"/>
      <w:lvlText w:val="%1."/>
      <w:lvlJc w:val="left"/>
      <w:pPr>
        <w:ind w:left="1026" w:hanging="360"/>
      </w:p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10">
    <w:nsid w:val="262065B9"/>
    <w:multiLevelType w:val="hybridMultilevel"/>
    <w:tmpl w:val="88E406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1C70AD"/>
    <w:multiLevelType w:val="hybridMultilevel"/>
    <w:tmpl w:val="841217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325E8D"/>
    <w:multiLevelType w:val="hybridMultilevel"/>
    <w:tmpl w:val="320431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6E09DD"/>
    <w:multiLevelType w:val="hybridMultilevel"/>
    <w:tmpl w:val="04907308"/>
    <w:lvl w:ilvl="0" w:tplc="08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A943A3"/>
    <w:multiLevelType w:val="hybridMultilevel"/>
    <w:tmpl w:val="F7FC0E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BA417D"/>
    <w:multiLevelType w:val="hybridMultilevel"/>
    <w:tmpl w:val="DBD8AA4C"/>
    <w:lvl w:ilvl="0" w:tplc="08090019">
      <w:start w:val="1"/>
      <w:numFmt w:val="lowerLetter"/>
      <w:lvlText w:val="%1."/>
      <w:lvlJc w:val="left"/>
      <w:pPr>
        <w:ind w:left="1003" w:hanging="360"/>
      </w:p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6">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CD729EA"/>
    <w:multiLevelType w:val="hybridMultilevel"/>
    <w:tmpl w:val="4C5011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5D1E97"/>
    <w:multiLevelType w:val="hybridMultilevel"/>
    <w:tmpl w:val="576E96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D713386"/>
    <w:multiLevelType w:val="hybridMultilevel"/>
    <w:tmpl w:val="D408B924"/>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nsid w:val="54E51C54"/>
    <w:multiLevelType w:val="hybridMultilevel"/>
    <w:tmpl w:val="FFD2C3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76C1D5D"/>
    <w:multiLevelType w:val="hybridMultilevel"/>
    <w:tmpl w:val="53A415E2"/>
    <w:lvl w:ilvl="0" w:tplc="0809001B">
      <w:start w:val="1"/>
      <w:numFmt w:val="lowerRoman"/>
      <w:lvlText w:val="%1."/>
      <w:lvlJc w:val="righ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2">
    <w:nsid w:val="57CD0C79"/>
    <w:multiLevelType w:val="hybridMultilevel"/>
    <w:tmpl w:val="6E24F53A"/>
    <w:lvl w:ilvl="0" w:tplc="08090019">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3">
    <w:nsid w:val="621053A6"/>
    <w:multiLevelType w:val="hybridMultilevel"/>
    <w:tmpl w:val="97DEC4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8CA6B7E"/>
    <w:multiLevelType w:val="hybridMultilevel"/>
    <w:tmpl w:val="841217E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C2F20B8"/>
    <w:multiLevelType w:val="hybridMultilevel"/>
    <w:tmpl w:val="DFEE271A"/>
    <w:lvl w:ilvl="0" w:tplc="83AC02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715CA5"/>
    <w:multiLevelType w:val="hybridMultilevel"/>
    <w:tmpl w:val="DDE2DF3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45A7159"/>
    <w:multiLevelType w:val="hybridMultilevel"/>
    <w:tmpl w:val="68DC5256"/>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6CA7F56"/>
    <w:multiLevelType w:val="hybridMultilevel"/>
    <w:tmpl w:val="AE6AA4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71D64D9"/>
    <w:multiLevelType w:val="hybridMultilevel"/>
    <w:tmpl w:val="3446EB3A"/>
    <w:lvl w:ilvl="0" w:tplc="801E90C4">
      <w:start w:val="1"/>
      <w:numFmt w:val="lowerLetter"/>
      <w:lvlText w:val="%1."/>
      <w:lvlJc w:val="left"/>
      <w:pPr>
        <w:ind w:left="1003"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9690609"/>
    <w:multiLevelType w:val="hybridMultilevel"/>
    <w:tmpl w:val="7D7805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D556930"/>
    <w:multiLevelType w:val="hybridMultilevel"/>
    <w:tmpl w:val="E4CE2E78"/>
    <w:lvl w:ilvl="0" w:tplc="1E26036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6"/>
  </w:num>
  <w:num w:numId="3">
    <w:abstractNumId w:val="15"/>
  </w:num>
  <w:num w:numId="4">
    <w:abstractNumId w:val="5"/>
  </w:num>
  <w:num w:numId="5">
    <w:abstractNumId w:val="22"/>
  </w:num>
  <w:num w:numId="6">
    <w:abstractNumId w:val="28"/>
  </w:num>
  <w:num w:numId="7">
    <w:abstractNumId w:val="13"/>
  </w:num>
  <w:num w:numId="8">
    <w:abstractNumId w:val="31"/>
  </w:num>
  <w:num w:numId="9">
    <w:abstractNumId w:val="20"/>
  </w:num>
  <w:num w:numId="10">
    <w:abstractNumId w:val="26"/>
  </w:num>
  <w:num w:numId="11">
    <w:abstractNumId w:val="7"/>
  </w:num>
  <w:num w:numId="12">
    <w:abstractNumId w:val="2"/>
  </w:num>
  <w:num w:numId="13">
    <w:abstractNumId w:val="12"/>
  </w:num>
  <w:num w:numId="14">
    <w:abstractNumId w:val="3"/>
  </w:num>
  <w:num w:numId="15">
    <w:abstractNumId w:val="23"/>
  </w:num>
  <w:num w:numId="16">
    <w:abstractNumId w:val="11"/>
  </w:num>
  <w:num w:numId="17">
    <w:abstractNumId w:val="21"/>
  </w:num>
  <w:num w:numId="18">
    <w:abstractNumId w:val="1"/>
  </w:num>
  <w:num w:numId="19">
    <w:abstractNumId w:val="29"/>
  </w:num>
  <w:num w:numId="20">
    <w:abstractNumId w:val="6"/>
  </w:num>
  <w:num w:numId="21">
    <w:abstractNumId w:val="24"/>
  </w:num>
  <w:num w:numId="22">
    <w:abstractNumId w:val="27"/>
  </w:num>
  <w:num w:numId="23">
    <w:abstractNumId w:val="9"/>
  </w:num>
  <w:num w:numId="24">
    <w:abstractNumId w:val="25"/>
  </w:num>
  <w:num w:numId="25">
    <w:abstractNumId w:val="8"/>
  </w:num>
  <w:num w:numId="26">
    <w:abstractNumId w:val="30"/>
  </w:num>
  <w:num w:numId="27">
    <w:abstractNumId w:val="10"/>
  </w:num>
  <w:num w:numId="28">
    <w:abstractNumId w:val="14"/>
  </w:num>
  <w:num w:numId="29">
    <w:abstractNumId w:val="18"/>
  </w:num>
  <w:num w:numId="30">
    <w:abstractNumId w:val="17"/>
  </w:num>
  <w:num w:numId="31">
    <w:abstractNumId w:val="0"/>
  </w:num>
  <w:num w:numId="32">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13"/>
    <w:rsid w:val="00002770"/>
    <w:rsid w:val="00004DC2"/>
    <w:rsid w:val="0000619B"/>
    <w:rsid w:val="0001110A"/>
    <w:rsid w:val="0001458E"/>
    <w:rsid w:val="000233C4"/>
    <w:rsid w:val="000256E1"/>
    <w:rsid w:val="000365D0"/>
    <w:rsid w:val="000422D4"/>
    <w:rsid w:val="00045375"/>
    <w:rsid w:val="000531EF"/>
    <w:rsid w:val="0006114F"/>
    <w:rsid w:val="00064C1E"/>
    <w:rsid w:val="00065772"/>
    <w:rsid w:val="00067BFF"/>
    <w:rsid w:val="00075267"/>
    <w:rsid w:val="00075D21"/>
    <w:rsid w:val="0008036E"/>
    <w:rsid w:val="00083613"/>
    <w:rsid w:val="000843AC"/>
    <w:rsid w:val="00084701"/>
    <w:rsid w:val="00087FE8"/>
    <w:rsid w:val="000904B6"/>
    <w:rsid w:val="0009271C"/>
    <w:rsid w:val="00094592"/>
    <w:rsid w:val="00097421"/>
    <w:rsid w:val="000A0B60"/>
    <w:rsid w:val="000B5566"/>
    <w:rsid w:val="000C31DC"/>
    <w:rsid w:val="000C32E8"/>
    <w:rsid w:val="000D3303"/>
    <w:rsid w:val="000D4AAA"/>
    <w:rsid w:val="000E3190"/>
    <w:rsid w:val="000E46D3"/>
    <w:rsid w:val="000E6C3F"/>
    <w:rsid w:val="000F05A2"/>
    <w:rsid w:val="000F478B"/>
    <w:rsid w:val="001077F3"/>
    <w:rsid w:val="0011222D"/>
    <w:rsid w:val="00113414"/>
    <w:rsid w:val="0012113B"/>
    <w:rsid w:val="001223D3"/>
    <w:rsid w:val="00122D04"/>
    <w:rsid w:val="00123D24"/>
    <w:rsid w:val="00131045"/>
    <w:rsid w:val="00133ED0"/>
    <w:rsid w:val="00137301"/>
    <w:rsid w:val="0014414D"/>
    <w:rsid w:val="00144D33"/>
    <w:rsid w:val="001614EC"/>
    <w:rsid w:val="00165B33"/>
    <w:rsid w:val="001765B9"/>
    <w:rsid w:val="00187B92"/>
    <w:rsid w:val="00191106"/>
    <w:rsid w:val="00192834"/>
    <w:rsid w:val="00193CD8"/>
    <w:rsid w:val="001A24FB"/>
    <w:rsid w:val="001A2A4F"/>
    <w:rsid w:val="001B16C8"/>
    <w:rsid w:val="001C5D1E"/>
    <w:rsid w:val="001C5FA3"/>
    <w:rsid w:val="001D385F"/>
    <w:rsid w:val="001D38D5"/>
    <w:rsid w:val="001E01A0"/>
    <w:rsid w:val="001E10DF"/>
    <w:rsid w:val="001E4687"/>
    <w:rsid w:val="001E676D"/>
    <w:rsid w:val="001F4D36"/>
    <w:rsid w:val="00213057"/>
    <w:rsid w:val="0023494D"/>
    <w:rsid w:val="00235225"/>
    <w:rsid w:val="00240B58"/>
    <w:rsid w:val="00243CE9"/>
    <w:rsid w:val="0025071D"/>
    <w:rsid w:val="00251B70"/>
    <w:rsid w:val="00252F44"/>
    <w:rsid w:val="00266E1C"/>
    <w:rsid w:val="0027783A"/>
    <w:rsid w:val="00286853"/>
    <w:rsid w:val="0029370D"/>
    <w:rsid w:val="0029694D"/>
    <w:rsid w:val="002A01E8"/>
    <w:rsid w:val="002A468F"/>
    <w:rsid w:val="002B3890"/>
    <w:rsid w:val="002C1C88"/>
    <w:rsid w:val="002C277D"/>
    <w:rsid w:val="002C3058"/>
    <w:rsid w:val="002C31FD"/>
    <w:rsid w:val="002C4F92"/>
    <w:rsid w:val="002C5E03"/>
    <w:rsid w:val="002D0BD0"/>
    <w:rsid w:val="002D2657"/>
    <w:rsid w:val="002E38A9"/>
    <w:rsid w:val="002E5160"/>
    <w:rsid w:val="002F0BEF"/>
    <w:rsid w:val="002F1049"/>
    <w:rsid w:val="002F38E0"/>
    <w:rsid w:val="002F6100"/>
    <w:rsid w:val="002F77F0"/>
    <w:rsid w:val="0030217A"/>
    <w:rsid w:val="0030355C"/>
    <w:rsid w:val="00306513"/>
    <w:rsid w:val="00311072"/>
    <w:rsid w:val="003133C6"/>
    <w:rsid w:val="00315B88"/>
    <w:rsid w:val="0032043F"/>
    <w:rsid w:val="003218DB"/>
    <w:rsid w:val="003218FA"/>
    <w:rsid w:val="0032457C"/>
    <w:rsid w:val="00326FF6"/>
    <w:rsid w:val="0034242F"/>
    <w:rsid w:val="00343E7F"/>
    <w:rsid w:val="00347F58"/>
    <w:rsid w:val="00350D7F"/>
    <w:rsid w:val="00352E0C"/>
    <w:rsid w:val="0035599D"/>
    <w:rsid w:val="00361939"/>
    <w:rsid w:val="003640DD"/>
    <w:rsid w:val="00375A54"/>
    <w:rsid w:val="00382E0E"/>
    <w:rsid w:val="0038408A"/>
    <w:rsid w:val="003907F8"/>
    <w:rsid w:val="003A2276"/>
    <w:rsid w:val="003A313E"/>
    <w:rsid w:val="003A44C6"/>
    <w:rsid w:val="003B26D3"/>
    <w:rsid w:val="003B332C"/>
    <w:rsid w:val="003B34FA"/>
    <w:rsid w:val="003C0C3B"/>
    <w:rsid w:val="003C45FC"/>
    <w:rsid w:val="003C788D"/>
    <w:rsid w:val="003D0E27"/>
    <w:rsid w:val="003D1B4E"/>
    <w:rsid w:val="003E4943"/>
    <w:rsid w:val="003E67D0"/>
    <w:rsid w:val="003F0292"/>
    <w:rsid w:val="00402859"/>
    <w:rsid w:val="0040690A"/>
    <w:rsid w:val="00416E53"/>
    <w:rsid w:val="00430960"/>
    <w:rsid w:val="00435647"/>
    <w:rsid w:val="0043628D"/>
    <w:rsid w:val="004371F4"/>
    <w:rsid w:val="00443FD4"/>
    <w:rsid w:val="004509E5"/>
    <w:rsid w:val="00456799"/>
    <w:rsid w:val="0046312A"/>
    <w:rsid w:val="00470AD1"/>
    <w:rsid w:val="0047388E"/>
    <w:rsid w:val="00475FA2"/>
    <w:rsid w:val="004A272B"/>
    <w:rsid w:val="004A6E59"/>
    <w:rsid w:val="004A7835"/>
    <w:rsid w:val="004B00B2"/>
    <w:rsid w:val="004B34B0"/>
    <w:rsid w:val="004B5A8E"/>
    <w:rsid w:val="004C51F7"/>
    <w:rsid w:val="004D694E"/>
    <w:rsid w:val="004D7BB3"/>
    <w:rsid w:val="004F1B0F"/>
    <w:rsid w:val="004F6D20"/>
    <w:rsid w:val="00500450"/>
    <w:rsid w:val="00512A29"/>
    <w:rsid w:val="005165DB"/>
    <w:rsid w:val="005205F3"/>
    <w:rsid w:val="005207CF"/>
    <w:rsid w:val="00520BAC"/>
    <w:rsid w:val="0054145C"/>
    <w:rsid w:val="0054186C"/>
    <w:rsid w:val="005504A6"/>
    <w:rsid w:val="0055058E"/>
    <w:rsid w:val="00552296"/>
    <w:rsid w:val="00557E7B"/>
    <w:rsid w:val="005605AD"/>
    <w:rsid w:val="00562084"/>
    <w:rsid w:val="00563105"/>
    <w:rsid w:val="0056341E"/>
    <w:rsid w:val="00570B29"/>
    <w:rsid w:val="00571486"/>
    <w:rsid w:val="00572020"/>
    <w:rsid w:val="005857EA"/>
    <w:rsid w:val="00586BA1"/>
    <w:rsid w:val="005919E9"/>
    <w:rsid w:val="005971AE"/>
    <w:rsid w:val="005A0CF1"/>
    <w:rsid w:val="005A0E4F"/>
    <w:rsid w:val="005A62EA"/>
    <w:rsid w:val="005B31E1"/>
    <w:rsid w:val="005C244D"/>
    <w:rsid w:val="005D66C5"/>
    <w:rsid w:val="005E202B"/>
    <w:rsid w:val="005E3CE8"/>
    <w:rsid w:val="005E6065"/>
    <w:rsid w:val="005F198F"/>
    <w:rsid w:val="005F2721"/>
    <w:rsid w:val="005F3D27"/>
    <w:rsid w:val="006056EF"/>
    <w:rsid w:val="006149CC"/>
    <w:rsid w:val="006165A7"/>
    <w:rsid w:val="00635937"/>
    <w:rsid w:val="006363EB"/>
    <w:rsid w:val="006404C1"/>
    <w:rsid w:val="00640E0D"/>
    <w:rsid w:val="00650C76"/>
    <w:rsid w:val="00666D76"/>
    <w:rsid w:val="00672322"/>
    <w:rsid w:val="00672B32"/>
    <w:rsid w:val="006802C7"/>
    <w:rsid w:val="006850F9"/>
    <w:rsid w:val="00691B7F"/>
    <w:rsid w:val="0069236E"/>
    <w:rsid w:val="006A6341"/>
    <w:rsid w:val="006B0ADC"/>
    <w:rsid w:val="006B6715"/>
    <w:rsid w:val="006B7064"/>
    <w:rsid w:val="006C012A"/>
    <w:rsid w:val="006C167C"/>
    <w:rsid w:val="006C4037"/>
    <w:rsid w:val="006D5B2D"/>
    <w:rsid w:val="006D76A0"/>
    <w:rsid w:val="00702112"/>
    <w:rsid w:val="00702619"/>
    <w:rsid w:val="00707211"/>
    <w:rsid w:val="007113FE"/>
    <w:rsid w:val="00714838"/>
    <w:rsid w:val="00715FDA"/>
    <w:rsid w:val="00741E82"/>
    <w:rsid w:val="00746298"/>
    <w:rsid w:val="007501FB"/>
    <w:rsid w:val="0075293B"/>
    <w:rsid w:val="00762777"/>
    <w:rsid w:val="00762DCC"/>
    <w:rsid w:val="007636DC"/>
    <w:rsid w:val="0076611A"/>
    <w:rsid w:val="007729A8"/>
    <w:rsid w:val="00773293"/>
    <w:rsid w:val="007835F5"/>
    <w:rsid w:val="00783F31"/>
    <w:rsid w:val="00784304"/>
    <w:rsid w:val="00785ECD"/>
    <w:rsid w:val="0079017E"/>
    <w:rsid w:val="00795FDC"/>
    <w:rsid w:val="007A40FC"/>
    <w:rsid w:val="007A4B92"/>
    <w:rsid w:val="007A6E9B"/>
    <w:rsid w:val="007B61B6"/>
    <w:rsid w:val="007C099C"/>
    <w:rsid w:val="007C17A8"/>
    <w:rsid w:val="007C51EA"/>
    <w:rsid w:val="007D052A"/>
    <w:rsid w:val="007D42AE"/>
    <w:rsid w:val="007E3EA6"/>
    <w:rsid w:val="00807614"/>
    <w:rsid w:val="00813B7B"/>
    <w:rsid w:val="00826F32"/>
    <w:rsid w:val="0082742A"/>
    <w:rsid w:val="00833110"/>
    <w:rsid w:val="00834C9A"/>
    <w:rsid w:val="00834C9D"/>
    <w:rsid w:val="00842F3D"/>
    <w:rsid w:val="008435FD"/>
    <w:rsid w:val="00845CD8"/>
    <w:rsid w:val="00845F70"/>
    <w:rsid w:val="0085373D"/>
    <w:rsid w:val="0085388B"/>
    <w:rsid w:val="00855767"/>
    <w:rsid w:val="00856178"/>
    <w:rsid w:val="00862A3F"/>
    <w:rsid w:val="00880EE7"/>
    <w:rsid w:val="0089291C"/>
    <w:rsid w:val="008960F8"/>
    <w:rsid w:val="008A2A0A"/>
    <w:rsid w:val="008A5F25"/>
    <w:rsid w:val="008B37ED"/>
    <w:rsid w:val="008C14F0"/>
    <w:rsid w:val="008D0B98"/>
    <w:rsid w:val="008D31ED"/>
    <w:rsid w:val="008E2EAB"/>
    <w:rsid w:val="008E6092"/>
    <w:rsid w:val="008F26E2"/>
    <w:rsid w:val="008F27B4"/>
    <w:rsid w:val="008F4EBE"/>
    <w:rsid w:val="008F5D01"/>
    <w:rsid w:val="00900F20"/>
    <w:rsid w:val="00904CDA"/>
    <w:rsid w:val="009272A6"/>
    <w:rsid w:val="00933923"/>
    <w:rsid w:val="00933B6E"/>
    <w:rsid w:val="0094051E"/>
    <w:rsid w:val="0094729D"/>
    <w:rsid w:val="00953B0C"/>
    <w:rsid w:val="009629EC"/>
    <w:rsid w:val="00965D5E"/>
    <w:rsid w:val="00994342"/>
    <w:rsid w:val="00994345"/>
    <w:rsid w:val="009A4FB7"/>
    <w:rsid w:val="009A7AE7"/>
    <w:rsid w:val="009A7E6B"/>
    <w:rsid w:val="009B21AD"/>
    <w:rsid w:val="009C791F"/>
    <w:rsid w:val="009D61C0"/>
    <w:rsid w:val="009F02F8"/>
    <w:rsid w:val="009F1E05"/>
    <w:rsid w:val="00A00893"/>
    <w:rsid w:val="00A00F5B"/>
    <w:rsid w:val="00A01779"/>
    <w:rsid w:val="00A02878"/>
    <w:rsid w:val="00A02981"/>
    <w:rsid w:val="00A05942"/>
    <w:rsid w:val="00A05C03"/>
    <w:rsid w:val="00A11E1A"/>
    <w:rsid w:val="00A12F0F"/>
    <w:rsid w:val="00A13FC6"/>
    <w:rsid w:val="00A27AB1"/>
    <w:rsid w:val="00A40669"/>
    <w:rsid w:val="00A51880"/>
    <w:rsid w:val="00A56EB0"/>
    <w:rsid w:val="00A604CC"/>
    <w:rsid w:val="00A641E9"/>
    <w:rsid w:val="00A65FF3"/>
    <w:rsid w:val="00A66D61"/>
    <w:rsid w:val="00A67173"/>
    <w:rsid w:val="00A73E14"/>
    <w:rsid w:val="00A73F31"/>
    <w:rsid w:val="00A76199"/>
    <w:rsid w:val="00A77308"/>
    <w:rsid w:val="00A801B9"/>
    <w:rsid w:val="00A81167"/>
    <w:rsid w:val="00A935B5"/>
    <w:rsid w:val="00A953A5"/>
    <w:rsid w:val="00A95A87"/>
    <w:rsid w:val="00AB0156"/>
    <w:rsid w:val="00AB3443"/>
    <w:rsid w:val="00AB41B0"/>
    <w:rsid w:val="00AB6BD5"/>
    <w:rsid w:val="00AC54D7"/>
    <w:rsid w:val="00AD5F90"/>
    <w:rsid w:val="00AE43B4"/>
    <w:rsid w:val="00AE5608"/>
    <w:rsid w:val="00AF1F48"/>
    <w:rsid w:val="00AF38AF"/>
    <w:rsid w:val="00B06017"/>
    <w:rsid w:val="00B0737B"/>
    <w:rsid w:val="00B133FC"/>
    <w:rsid w:val="00B16C09"/>
    <w:rsid w:val="00B256FF"/>
    <w:rsid w:val="00B30A78"/>
    <w:rsid w:val="00B41192"/>
    <w:rsid w:val="00B432E0"/>
    <w:rsid w:val="00B5084E"/>
    <w:rsid w:val="00B52B74"/>
    <w:rsid w:val="00B53738"/>
    <w:rsid w:val="00B61D3E"/>
    <w:rsid w:val="00B65DA0"/>
    <w:rsid w:val="00B708B3"/>
    <w:rsid w:val="00B71253"/>
    <w:rsid w:val="00B763E2"/>
    <w:rsid w:val="00B82245"/>
    <w:rsid w:val="00B87EE8"/>
    <w:rsid w:val="00B94F04"/>
    <w:rsid w:val="00B96625"/>
    <w:rsid w:val="00BA3A1D"/>
    <w:rsid w:val="00BB1977"/>
    <w:rsid w:val="00BB3848"/>
    <w:rsid w:val="00BB4F6C"/>
    <w:rsid w:val="00BB5E61"/>
    <w:rsid w:val="00BB706E"/>
    <w:rsid w:val="00BC350E"/>
    <w:rsid w:val="00BC5A2B"/>
    <w:rsid w:val="00BD2C8A"/>
    <w:rsid w:val="00BD52BC"/>
    <w:rsid w:val="00BD54E0"/>
    <w:rsid w:val="00BF0F84"/>
    <w:rsid w:val="00BF1B62"/>
    <w:rsid w:val="00BF364C"/>
    <w:rsid w:val="00BF5859"/>
    <w:rsid w:val="00C05FCE"/>
    <w:rsid w:val="00C12955"/>
    <w:rsid w:val="00C25593"/>
    <w:rsid w:val="00C307C7"/>
    <w:rsid w:val="00C334F5"/>
    <w:rsid w:val="00C407A2"/>
    <w:rsid w:val="00C43250"/>
    <w:rsid w:val="00C44990"/>
    <w:rsid w:val="00C4761D"/>
    <w:rsid w:val="00C51A7F"/>
    <w:rsid w:val="00C53DD8"/>
    <w:rsid w:val="00C57A73"/>
    <w:rsid w:val="00C57CF4"/>
    <w:rsid w:val="00C649B2"/>
    <w:rsid w:val="00C702FA"/>
    <w:rsid w:val="00C8191C"/>
    <w:rsid w:val="00CA2054"/>
    <w:rsid w:val="00CA789B"/>
    <w:rsid w:val="00CB342D"/>
    <w:rsid w:val="00CB35E4"/>
    <w:rsid w:val="00CC4EA5"/>
    <w:rsid w:val="00CD00ED"/>
    <w:rsid w:val="00CD6344"/>
    <w:rsid w:val="00CE0F40"/>
    <w:rsid w:val="00CE335F"/>
    <w:rsid w:val="00CF4E7C"/>
    <w:rsid w:val="00CF6B21"/>
    <w:rsid w:val="00CF6E40"/>
    <w:rsid w:val="00D00A91"/>
    <w:rsid w:val="00D02090"/>
    <w:rsid w:val="00D02099"/>
    <w:rsid w:val="00D05496"/>
    <w:rsid w:val="00D05C0A"/>
    <w:rsid w:val="00D0633A"/>
    <w:rsid w:val="00D13683"/>
    <w:rsid w:val="00D20154"/>
    <w:rsid w:val="00D2428D"/>
    <w:rsid w:val="00D251DD"/>
    <w:rsid w:val="00D26EBF"/>
    <w:rsid w:val="00D34178"/>
    <w:rsid w:val="00D35BF5"/>
    <w:rsid w:val="00D40D69"/>
    <w:rsid w:val="00D450A0"/>
    <w:rsid w:val="00D507E3"/>
    <w:rsid w:val="00D54D46"/>
    <w:rsid w:val="00D54F53"/>
    <w:rsid w:val="00D6325A"/>
    <w:rsid w:val="00D74F8F"/>
    <w:rsid w:val="00D81DA5"/>
    <w:rsid w:val="00D83148"/>
    <w:rsid w:val="00DA0C09"/>
    <w:rsid w:val="00DB05DF"/>
    <w:rsid w:val="00DB6A9B"/>
    <w:rsid w:val="00DB7093"/>
    <w:rsid w:val="00DB7EAC"/>
    <w:rsid w:val="00DC0B51"/>
    <w:rsid w:val="00DD400B"/>
    <w:rsid w:val="00DD709C"/>
    <w:rsid w:val="00DE296E"/>
    <w:rsid w:val="00E019D2"/>
    <w:rsid w:val="00E04A4A"/>
    <w:rsid w:val="00E13520"/>
    <w:rsid w:val="00E16127"/>
    <w:rsid w:val="00E228E1"/>
    <w:rsid w:val="00E23BE2"/>
    <w:rsid w:val="00E24CA6"/>
    <w:rsid w:val="00E44866"/>
    <w:rsid w:val="00E46C9A"/>
    <w:rsid w:val="00E516E1"/>
    <w:rsid w:val="00E53276"/>
    <w:rsid w:val="00E638BB"/>
    <w:rsid w:val="00E66498"/>
    <w:rsid w:val="00E81DD7"/>
    <w:rsid w:val="00E85596"/>
    <w:rsid w:val="00E9763D"/>
    <w:rsid w:val="00EA20DE"/>
    <w:rsid w:val="00EA4190"/>
    <w:rsid w:val="00EA5F51"/>
    <w:rsid w:val="00EA7732"/>
    <w:rsid w:val="00EB2C86"/>
    <w:rsid w:val="00EB34AA"/>
    <w:rsid w:val="00EB7D7C"/>
    <w:rsid w:val="00EC1818"/>
    <w:rsid w:val="00EC283B"/>
    <w:rsid w:val="00EC3872"/>
    <w:rsid w:val="00EC6A50"/>
    <w:rsid w:val="00EC7A57"/>
    <w:rsid w:val="00EC7D23"/>
    <w:rsid w:val="00EE3ADB"/>
    <w:rsid w:val="00EE41A4"/>
    <w:rsid w:val="00EF009E"/>
    <w:rsid w:val="00F0593C"/>
    <w:rsid w:val="00F0770B"/>
    <w:rsid w:val="00F165F8"/>
    <w:rsid w:val="00F20F1F"/>
    <w:rsid w:val="00F22A7C"/>
    <w:rsid w:val="00F24CBC"/>
    <w:rsid w:val="00F33349"/>
    <w:rsid w:val="00F340FD"/>
    <w:rsid w:val="00F43B85"/>
    <w:rsid w:val="00F44B9F"/>
    <w:rsid w:val="00F5645E"/>
    <w:rsid w:val="00F56C4E"/>
    <w:rsid w:val="00F57BC1"/>
    <w:rsid w:val="00F60D6C"/>
    <w:rsid w:val="00F61170"/>
    <w:rsid w:val="00F61881"/>
    <w:rsid w:val="00F6703E"/>
    <w:rsid w:val="00F67DB3"/>
    <w:rsid w:val="00F80045"/>
    <w:rsid w:val="00F839CF"/>
    <w:rsid w:val="00F86A24"/>
    <w:rsid w:val="00F9096D"/>
    <w:rsid w:val="00F9139E"/>
    <w:rsid w:val="00F95B71"/>
    <w:rsid w:val="00FA2D40"/>
    <w:rsid w:val="00FA5D42"/>
    <w:rsid w:val="00FA6563"/>
    <w:rsid w:val="00FA7AD7"/>
    <w:rsid w:val="00FB0BD8"/>
    <w:rsid w:val="00FB275C"/>
    <w:rsid w:val="00FB4243"/>
    <w:rsid w:val="00FB4B7D"/>
    <w:rsid w:val="00FB77F9"/>
    <w:rsid w:val="00FC5533"/>
    <w:rsid w:val="00FC5945"/>
    <w:rsid w:val="00FD7A57"/>
    <w:rsid w:val="00FE14A2"/>
    <w:rsid w:val="00FF2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B88"/>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4509E5"/>
    <w:pPr>
      <w:numPr>
        <w:numId w:val="1"/>
      </w:numPr>
    </w:pPr>
  </w:style>
  <w:style w:type="numbering" w:customStyle="1" w:styleId="Bullet02">
    <w:name w:val="Bullet_02"/>
    <w:basedOn w:val="NoList"/>
    <w:rsid w:val="004509E5"/>
    <w:pPr>
      <w:numPr>
        <w:numId w:val="2"/>
      </w:numPr>
    </w:pPr>
  </w:style>
  <w:style w:type="paragraph" w:styleId="Header">
    <w:name w:val="header"/>
    <w:basedOn w:val="Normal"/>
    <w:rsid w:val="00083613"/>
    <w:pPr>
      <w:tabs>
        <w:tab w:val="center" w:pos="4153"/>
        <w:tab w:val="right" w:pos="8306"/>
      </w:tabs>
    </w:pPr>
  </w:style>
  <w:style w:type="character" w:styleId="CommentReference">
    <w:name w:val="annotation reference"/>
    <w:rsid w:val="00243CE9"/>
    <w:rPr>
      <w:sz w:val="16"/>
      <w:szCs w:val="16"/>
    </w:r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243CE9"/>
    <w:rPr>
      <w:sz w:val="20"/>
      <w:szCs w:val="20"/>
    </w:rPr>
  </w:style>
  <w:style w:type="paragraph" w:styleId="Footer">
    <w:name w:val="footer"/>
    <w:basedOn w:val="Normal"/>
    <w:link w:val="FooterChar"/>
    <w:uiPriority w:val="99"/>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character" w:customStyle="1" w:styleId="CommentTextChar">
    <w:name w:val="Comment Text Char"/>
    <w:link w:val="CommentText"/>
    <w:rsid w:val="00243CE9"/>
    <w:rPr>
      <w:rFonts w:ascii="Calibri" w:eastAsia="Arial" w:hAnsi="Calibri" w:cs="Arial"/>
      <w:color w:val="000000"/>
      <w:spacing w:val="-2"/>
      <w:lang w:eastAsia="en-US"/>
    </w:rPr>
  </w:style>
  <w:style w:type="paragraph" w:styleId="CommentSubject">
    <w:name w:val="annotation subject"/>
    <w:basedOn w:val="CommentText"/>
    <w:next w:val="CommentText"/>
    <w:link w:val="CommentSubjectChar"/>
    <w:rsid w:val="00243CE9"/>
    <w:rPr>
      <w:b/>
      <w:bCs/>
    </w:rPr>
  </w:style>
  <w:style w:type="character" w:customStyle="1" w:styleId="CommentSubjectChar">
    <w:name w:val="Comment Subject Char"/>
    <w:link w:val="CommentSubject"/>
    <w:rsid w:val="00243CE9"/>
    <w:rPr>
      <w:rFonts w:ascii="Calibri" w:eastAsia="Arial" w:hAnsi="Calibri" w:cs="Arial"/>
      <w:b/>
      <w:bCs/>
      <w:color w:val="000000"/>
      <w:spacing w:val="-2"/>
      <w:lang w:eastAsia="en-US"/>
    </w:rPr>
  </w:style>
  <w:style w:type="paragraph" w:styleId="Title">
    <w:name w:val="Title"/>
    <w:basedOn w:val="Normal"/>
    <w:link w:val="TitleChar"/>
    <w:qFormat/>
    <w:rsid w:val="00D05C0A"/>
    <w:pPr>
      <w:jc w:val="center"/>
    </w:pPr>
    <w:rPr>
      <w:rFonts w:ascii="Times New Roman" w:eastAsia="Times New Roman" w:hAnsi="Times New Roman" w:cs="Times New Roman"/>
      <w:b/>
      <w:bCs/>
      <w:color w:val="auto"/>
      <w:spacing w:val="0"/>
    </w:rPr>
  </w:style>
  <w:style w:type="character" w:customStyle="1" w:styleId="TitleChar">
    <w:name w:val="Title Char"/>
    <w:link w:val="Title"/>
    <w:rsid w:val="00D05C0A"/>
    <w:rPr>
      <w:b/>
      <w:bCs/>
      <w:sz w:val="24"/>
      <w:szCs w:val="24"/>
      <w:lang w:eastAsia="en-US"/>
    </w:rPr>
  </w:style>
  <w:style w:type="character" w:customStyle="1" w:styleId="FooterChar">
    <w:name w:val="Footer Char"/>
    <w:basedOn w:val="DefaultParagraphFont"/>
    <w:link w:val="Footer"/>
    <w:uiPriority w:val="99"/>
    <w:rsid w:val="007A40FC"/>
    <w:rPr>
      <w:rFonts w:ascii="Calibri" w:eastAsia="Arial" w:hAnsi="Calibri" w:cs="Arial"/>
      <w:color w:val="000000"/>
      <w:spacing w:val="-2"/>
      <w:sz w:val="24"/>
      <w:szCs w:val="24"/>
      <w:lang w:eastAsia="en-US"/>
    </w:rPr>
  </w:style>
  <w:style w:type="paragraph" w:styleId="ListParagraph">
    <w:name w:val="List Paragraph"/>
    <w:basedOn w:val="Normal"/>
    <w:uiPriority w:val="34"/>
    <w:qFormat/>
    <w:rsid w:val="007A40FC"/>
    <w:pPr>
      <w:ind w:left="720"/>
      <w:contextualSpacing/>
    </w:pPr>
  </w:style>
  <w:style w:type="character" w:styleId="Hyperlink">
    <w:name w:val="Hyperlink"/>
    <w:basedOn w:val="DefaultParagraphFont"/>
    <w:unhideWhenUsed/>
    <w:rsid w:val="00FB275C"/>
    <w:rPr>
      <w:color w:val="0000FF" w:themeColor="hyperlink"/>
      <w:u w:val="single"/>
    </w:rPr>
  </w:style>
  <w:style w:type="character" w:styleId="FollowedHyperlink">
    <w:name w:val="FollowedHyperlink"/>
    <w:basedOn w:val="DefaultParagraphFont"/>
    <w:semiHidden/>
    <w:unhideWhenUsed/>
    <w:rsid w:val="00CF6B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B88"/>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4509E5"/>
    <w:pPr>
      <w:numPr>
        <w:numId w:val="1"/>
      </w:numPr>
    </w:pPr>
  </w:style>
  <w:style w:type="numbering" w:customStyle="1" w:styleId="Bullet02">
    <w:name w:val="Bullet_02"/>
    <w:basedOn w:val="NoList"/>
    <w:rsid w:val="004509E5"/>
    <w:pPr>
      <w:numPr>
        <w:numId w:val="2"/>
      </w:numPr>
    </w:pPr>
  </w:style>
  <w:style w:type="paragraph" w:styleId="Header">
    <w:name w:val="header"/>
    <w:basedOn w:val="Normal"/>
    <w:rsid w:val="00083613"/>
    <w:pPr>
      <w:tabs>
        <w:tab w:val="center" w:pos="4153"/>
        <w:tab w:val="right" w:pos="8306"/>
      </w:tabs>
    </w:pPr>
  </w:style>
  <w:style w:type="character" w:styleId="CommentReference">
    <w:name w:val="annotation reference"/>
    <w:rsid w:val="00243CE9"/>
    <w:rPr>
      <w:sz w:val="16"/>
      <w:szCs w:val="16"/>
    </w:r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243CE9"/>
    <w:rPr>
      <w:sz w:val="20"/>
      <w:szCs w:val="20"/>
    </w:rPr>
  </w:style>
  <w:style w:type="paragraph" w:styleId="Footer">
    <w:name w:val="footer"/>
    <w:basedOn w:val="Normal"/>
    <w:link w:val="FooterChar"/>
    <w:uiPriority w:val="99"/>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character" w:customStyle="1" w:styleId="CommentTextChar">
    <w:name w:val="Comment Text Char"/>
    <w:link w:val="CommentText"/>
    <w:rsid w:val="00243CE9"/>
    <w:rPr>
      <w:rFonts w:ascii="Calibri" w:eastAsia="Arial" w:hAnsi="Calibri" w:cs="Arial"/>
      <w:color w:val="000000"/>
      <w:spacing w:val="-2"/>
      <w:lang w:eastAsia="en-US"/>
    </w:rPr>
  </w:style>
  <w:style w:type="paragraph" w:styleId="CommentSubject">
    <w:name w:val="annotation subject"/>
    <w:basedOn w:val="CommentText"/>
    <w:next w:val="CommentText"/>
    <w:link w:val="CommentSubjectChar"/>
    <w:rsid w:val="00243CE9"/>
    <w:rPr>
      <w:b/>
      <w:bCs/>
    </w:rPr>
  </w:style>
  <w:style w:type="character" w:customStyle="1" w:styleId="CommentSubjectChar">
    <w:name w:val="Comment Subject Char"/>
    <w:link w:val="CommentSubject"/>
    <w:rsid w:val="00243CE9"/>
    <w:rPr>
      <w:rFonts w:ascii="Calibri" w:eastAsia="Arial" w:hAnsi="Calibri" w:cs="Arial"/>
      <w:b/>
      <w:bCs/>
      <w:color w:val="000000"/>
      <w:spacing w:val="-2"/>
      <w:lang w:eastAsia="en-US"/>
    </w:rPr>
  </w:style>
  <w:style w:type="paragraph" w:styleId="Title">
    <w:name w:val="Title"/>
    <w:basedOn w:val="Normal"/>
    <w:link w:val="TitleChar"/>
    <w:qFormat/>
    <w:rsid w:val="00D05C0A"/>
    <w:pPr>
      <w:jc w:val="center"/>
    </w:pPr>
    <w:rPr>
      <w:rFonts w:ascii="Times New Roman" w:eastAsia="Times New Roman" w:hAnsi="Times New Roman" w:cs="Times New Roman"/>
      <w:b/>
      <w:bCs/>
      <w:color w:val="auto"/>
      <w:spacing w:val="0"/>
    </w:rPr>
  </w:style>
  <w:style w:type="character" w:customStyle="1" w:styleId="TitleChar">
    <w:name w:val="Title Char"/>
    <w:link w:val="Title"/>
    <w:rsid w:val="00D05C0A"/>
    <w:rPr>
      <w:b/>
      <w:bCs/>
      <w:sz w:val="24"/>
      <w:szCs w:val="24"/>
      <w:lang w:eastAsia="en-US"/>
    </w:rPr>
  </w:style>
  <w:style w:type="character" w:customStyle="1" w:styleId="FooterChar">
    <w:name w:val="Footer Char"/>
    <w:basedOn w:val="DefaultParagraphFont"/>
    <w:link w:val="Footer"/>
    <w:uiPriority w:val="99"/>
    <w:rsid w:val="007A40FC"/>
    <w:rPr>
      <w:rFonts w:ascii="Calibri" w:eastAsia="Arial" w:hAnsi="Calibri" w:cs="Arial"/>
      <w:color w:val="000000"/>
      <w:spacing w:val="-2"/>
      <w:sz w:val="24"/>
      <w:szCs w:val="24"/>
      <w:lang w:eastAsia="en-US"/>
    </w:rPr>
  </w:style>
  <w:style w:type="paragraph" w:styleId="ListParagraph">
    <w:name w:val="List Paragraph"/>
    <w:basedOn w:val="Normal"/>
    <w:uiPriority w:val="34"/>
    <w:qFormat/>
    <w:rsid w:val="007A40FC"/>
    <w:pPr>
      <w:ind w:left="720"/>
      <w:contextualSpacing/>
    </w:pPr>
  </w:style>
  <w:style w:type="character" w:styleId="Hyperlink">
    <w:name w:val="Hyperlink"/>
    <w:basedOn w:val="DefaultParagraphFont"/>
    <w:unhideWhenUsed/>
    <w:rsid w:val="00FB275C"/>
    <w:rPr>
      <w:color w:val="0000FF" w:themeColor="hyperlink"/>
      <w:u w:val="single"/>
    </w:rPr>
  </w:style>
  <w:style w:type="character" w:styleId="FollowedHyperlink">
    <w:name w:val="FollowedHyperlink"/>
    <w:basedOn w:val="DefaultParagraphFont"/>
    <w:semiHidden/>
    <w:unhideWhenUsed/>
    <w:rsid w:val="00CF6B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validation.nmc.org.uk/welcome-to-revalid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mc.org.uk/globalassets/sitedocuments/nmc-publications/nmc-code.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evalidation.nmc.org.uk/welcome-to-revalidation" TargetMode="External"/><Relationship Id="rId4" Type="http://schemas.microsoft.com/office/2007/relationships/stylesWithEffects" Target="stylesWithEffects.xml"/><Relationship Id="rId9" Type="http://schemas.openxmlformats.org/officeDocument/2006/relationships/hyperlink" Target="https://www.nmc.org.uk/globalassets/sitedocuments/nmc-publications/nmc-code.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AA135-61B8-4F41-AED3-6EB4C5D0A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01-CQC Master Policy Template</Template>
  <TotalTime>0</TotalTime>
  <Pages>4</Pages>
  <Words>977</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Prescribing Policy</vt:lpstr>
    </vt:vector>
  </TitlesOfParts>
  <Company>Staithe Surgery</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Prescribing Policy</dc:title>
  <dc:creator>Michael Brook</dc:creator>
  <dc:description>v1.4.0.0</dc:description>
  <cp:lastModifiedBy>Kate Bywater</cp:lastModifiedBy>
  <cp:revision>2</cp:revision>
  <cp:lastPrinted>2017-12-07T16:10:00Z</cp:lastPrinted>
  <dcterms:created xsi:type="dcterms:W3CDTF">2019-09-04T11:10:00Z</dcterms:created>
  <dcterms:modified xsi:type="dcterms:W3CDTF">2019-09-04T11:10:00Z</dcterms:modified>
</cp:coreProperties>
</file>